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12E7" w14:textId="36534FF2" w:rsidR="003F31CD" w:rsidRDefault="00EC4DEA">
      <w:pPr>
        <w:rPr>
          <w:b/>
          <w:bCs/>
          <w:sz w:val="48"/>
          <w:szCs w:val="48"/>
        </w:rPr>
      </w:pPr>
      <w:r>
        <w:rPr>
          <w:noProof/>
        </w:rPr>
        <w:drawing>
          <wp:anchor distT="0" distB="0" distL="114300" distR="114300" simplePos="0" relativeHeight="251658240" behindDoc="0" locked="0" layoutInCell="1" allowOverlap="1" wp14:anchorId="27720288" wp14:editId="0147B0B9">
            <wp:simplePos x="0" y="0"/>
            <wp:positionH relativeFrom="column">
              <wp:posOffset>3352165</wp:posOffset>
            </wp:positionH>
            <wp:positionV relativeFrom="paragraph">
              <wp:posOffset>-76835</wp:posOffset>
            </wp:positionV>
            <wp:extent cx="676275" cy="676275"/>
            <wp:effectExtent l="0" t="0" r="9525" b="9525"/>
            <wp:wrapNone/>
            <wp:docPr id="1" name="Picture 1" descr="A black and white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hors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rsidR="009D2730">
        <w:tab/>
      </w:r>
      <w:r w:rsidRPr="00EC4DEA">
        <w:rPr>
          <w:b/>
          <w:bCs/>
          <w:sz w:val="48"/>
          <w:szCs w:val="48"/>
        </w:rPr>
        <w:t xml:space="preserve">4-H Horse </w:t>
      </w:r>
    </w:p>
    <w:p w14:paraId="7688DCA7" w14:textId="557A1785" w:rsidR="00EC4DEA" w:rsidRDefault="009D2730">
      <w:pPr>
        <w:rPr>
          <w:b/>
          <w:bCs/>
          <w:sz w:val="48"/>
          <w:szCs w:val="48"/>
        </w:rPr>
      </w:pPr>
      <w:r w:rsidRPr="00EC4DEA">
        <w:rPr>
          <w:noProof/>
          <w:sz w:val="24"/>
          <w:szCs w:val="24"/>
        </w:rPr>
        <mc:AlternateContent>
          <mc:Choice Requires="wps">
            <w:drawing>
              <wp:anchor distT="45720" distB="45720" distL="114300" distR="114300" simplePos="0" relativeHeight="251660288" behindDoc="0" locked="0" layoutInCell="1" allowOverlap="1" wp14:anchorId="54CC05C2" wp14:editId="0F952CA1">
                <wp:simplePos x="0" y="0"/>
                <wp:positionH relativeFrom="column">
                  <wp:posOffset>2343150</wp:posOffset>
                </wp:positionH>
                <wp:positionV relativeFrom="paragraph">
                  <wp:posOffset>389255</wp:posOffset>
                </wp:positionV>
                <wp:extent cx="3962400" cy="1314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314450"/>
                        </a:xfrm>
                        <a:prstGeom prst="rect">
                          <a:avLst/>
                        </a:prstGeom>
                        <a:solidFill>
                          <a:srgbClr val="FFFFFF"/>
                        </a:solidFill>
                        <a:ln w="9525">
                          <a:solidFill>
                            <a:srgbClr val="000000"/>
                          </a:solidFill>
                          <a:miter lim="800000"/>
                          <a:headEnd/>
                          <a:tailEnd/>
                        </a:ln>
                      </wps:spPr>
                      <wps:txbx>
                        <w:txbxContent>
                          <w:p w14:paraId="046EE9AB" w14:textId="60F8146A" w:rsidR="00EC4DEA" w:rsidRDefault="00EC4DEA">
                            <w:r>
                              <w:t>Youth must be at least 10 years old as of January 1, 2022</w:t>
                            </w:r>
                          </w:p>
                          <w:p w14:paraId="283409A4" w14:textId="77777777" w:rsidR="009D2730" w:rsidRDefault="009D2730"/>
                          <w:p w14:paraId="30F8D518" w14:textId="6F6297F7" w:rsidR="009D2730" w:rsidRDefault="009D2730">
                            <w:r>
                              <w:t>Must be enrolled in the 4-H Horse Project</w:t>
                            </w:r>
                          </w:p>
                          <w:p w14:paraId="346CD232" w14:textId="77777777" w:rsidR="009D2730" w:rsidRDefault="009D2730"/>
                          <w:p w14:paraId="2A8D9DFC" w14:textId="7F5427B0" w:rsidR="009D2730" w:rsidRDefault="009D2730">
                            <w:r>
                              <w:t>Must have passed the Horsemanship Advancement Level 2 prior to entering a District 4-H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C05C2" id="_x0000_t202" coordsize="21600,21600" o:spt="202" path="m,l,21600r21600,l21600,xe">
                <v:stroke joinstyle="miter"/>
                <v:path gradientshapeok="t" o:connecttype="rect"/>
              </v:shapetype>
              <v:shape id="Text Box 2" o:spid="_x0000_s1026" type="#_x0000_t202" style="position:absolute;margin-left:184.5pt;margin-top:30.65pt;width:312pt;height:1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ixEQIAACAEAAAOAAAAZHJzL2Uyb0RvYy54bWysk81u2zAMx+8D9g6C7oudNOkaI07Rpcsw&#10;oPsAuj2ALMuxMFnUKCV29/Sl5DQNuu0yzAdBNKm/yB+p1fXQGXZQ6DXYkk8nOWfKSqi13ZX8+7ft&#10;myvOfBC2FgasKvmD8vx6/frVqneFmkELplbISMT6onclb0NwRZZ52apO+Ak4ZcnZAHYikIm7rEbR&#10;k3pnslmeX2Y9YO0QpPKe/t6OTr5O+k2jZPjSNF4FZkpOuYW0YlqruGbrlSh2KFyr5TEN8Q9ZdEJb&#10;uvQkdSuCYHvUv0l1WiJ4aMJEQpdB02ipUg1UzTR/Uc19K5xKtRAc706Y/P+TlZ8P9+4rsjC8g4Ea&#10;mIrw7g7kD88sbFphd+oGEfpWiZounkZkWe98cTwaUfvCR5Gq/wQ1NVnsAyShocEuUqE6GalTAx5O&#10;0NUQmKSfF8vL2TwnlyTf9GI6ny9SWzJRPB136MMHBR2Lm5IjdTXJi8OdDzEdUTyFxNs8GF1vtTHJ&#10;wF21McgOgiZgm75UwYswY1lf8uVithgJ/FUiT9+fJDodaJSN7kp+dQoSReT23tZp0ILQZtxTysYe&#10;QUZ2I8UwVAMFRqAV1A+EFGEcWXpitGkBf3HW07iW3P/cC1ScmY+W2rIkbnG+kzFfvJ2Rgeee6twj&#10;rCSpkgfOxu0mpDcRgVm4ofY1OoF9zuSYK41h4n18MnHOz+0U9fyw148AAAD//wMAUEsDBBQABgAI&#10;AAAAIQDskk7D4AAAAAoBAAAPAAAAZHJzL2Rvd25yZXYueG1sTI/NTsMwEITvSLyDtUhcEHVao5CE&#10;bCqEBIIblKpc3XibRPgn2G4a3h5zguPsjGa/qdez0WwiHwZnEZaLDBjZ1qnBdgjb98frAliI0iqp&#10;nSWEbwqwbs7Palkpd7JvNG1ix1KJDZVE6GMcK85D25ORYeFGssk7OG9kTNJ3XHl5SuVG81WW5dzI&#10;waYPvRzpoaf2c3M0CMXN8/QRXsTrrs0PuoxXt9PTl0e8vJjv74BFmuNfGH7xEzo0iWnvjlYFphFE&#10;XqYtESFfCmApUJYiHfYIq7wQwJua/5/Q/AAAAP//AwBQSwECLQAUAAYACAAAACEAtoM4kv4AAADh&#10;AQAAEwAAAAAAAAAAAAAAAAAAAAAAW0NvbnRlbnRfVHlwZXNdLnhtbFBLAQItABQABgAIAAAAIQA4&#10;/SH/1gAAAJQBAAALAAAAAAAAAAAAAAAAAC8BAABfcmVscy8ucmVsc1BLAQItABQABgAIAAAAIQAx&#10;mGixEQIAACAEAAAOAAAAAAAAAAAAAAAAAC4CAABkcnMvZTJvRG9jLnhtbFBLAQItABQABgAIAAAA&#10;IQDskk7D4AAAAAoBAAAPAAAAAAAAAAAAAAAAAGsEAABkcnMvZG93bnJldi54bWxQSwUGAAAAAAQA&#10;BADzAAAAeAUAAAAA&#10;">
                <v:textbox>
                  <w:txbxContent>
                    <w:p w14:paraId="046EE9AB" w14:textId="60F8146A" w:rsidR="00EC4DEA" w:rsidRDefault="00EC4DEA">
                      <w:r>
                        <w:t>Youth must be at least 10 years old as of January 1, 2022</w:t>
                      </w:r>
                    </w:p>
                    <w:p w14:paraId="283409A4" w14:textId="77777777" w:rsidR="009D2730" w:rsidRDefault="009D2730"/>
                    <w:p w14:paraId="30F8D518" w14:textId="6F6297F7" w:rsidR="009D2730" w:rsidRDefault="009D2730">
                      <w:r>
                        <w:t>Must be enrolled in the 4-H Horse Project</w:t>
                      </w:r>
                    </w:p>
                    <w:p w14:paraId="346CD232" w14:textId="77777777" w:rsidR="009D2730" w:rsidRDefault="009D2730"/>
                    <w:p w14:paraId="2A8D9DFC" w14:textId="7F5427B0" w:rsidR="009D2730" w:rsidRDefault="009D2730">
                      <w:r>
                        <w:t>Must have passed the Horsemanship Advancement Level 2 prior to entering a District 4-H Show.</w:t>
                      </w:r>
                    </w:p>
                  </w:txbxContent>
                </v:textbox>
                <w10:wrap type="square"/>
              </v:shape>
            </w:pict>
          </mc:Fallback>
        </mc:AlternateContent>
      </w:r>
    </w:p>
    <w:p w14:paraId="5CFCA42C" w14:textId="1E985824" w:rsidR="00EC4DEA" w:rsidRDefault="00EC4DEA">
      <w:pPr>
        <w:rPr>
          <w:sz w:val="24"/>
          <w:szCs w:val="24"/>
        </w:rPr>
      </w:pPr>
      <w:r>
        <w:rPr>
          <w:sz w:val="24"/>
          <w:szCs w:val="24"/>
        </w:rPr>
        <w:t>District Horse shows</w:t>
      </w:r>
    </w:p>
    <w:p w14:paraId="0A191774" w14:textId="124EF108" w:rsidR="00EC4DEA" w:rsidRDefault="00EC4DEA">
      <w:pPr>
        <w:rPr>
          <w:sz w:val="24"/>
          <w:szCs w:val="24"/>
        </w:rPr>
      </w:pPr>
      <w:r>
        <w:rPr>
          <w:sz w:val="24"/>
          <w:szCs w:val="24"/>
        </w:rPr>
        <w:tab/>
        <w:t>June 6</w:t>
      </w:r>
      <w:r>
        <w:rPr>
          <w:sz w:val="24"/>
          <w:szCs w:val="24"/>
        </w:rPr>
        <w:tab/>
      </w:r>
      <w:r>
        <w:rPr>
          <w:sz w:val="24"/>
          <w:szCs w:val="24"/>
        </w:rPr>
        <w:tab/>
        <w:t>Chadron</w:t>
      </w:r>
    </w:p>
    <w:p w14:paraId="3FCADF12" w14:textId="5BC5002B" w:rsidR="00EC4DEA" w:rsidRDefault="00EC4DEA">
      <w:pPr>
        <w:rPr>
          <w:sz w:val="24"/>
          <w:szCs w:val="24"/>
        </w:rPr>
      </w:pPr>
      <w:r>
        <w:rPr>
          <w:sz w:val="24"/>
          <w:szCs w:val="24"/>
        </w:rPr>
        <w:tab/>
        <w:t>June 7</w:t>
      </w:r>
      <w:r>
        <w:rPr>
          <w:sz w:val="24"/>
          <w:szCs w:val="24"/>
        </w:rPr>
        <w:tab/>
      </w:r>
      <w:r>
        <w:rPr>
          <w:sz w:val="24"/>
          <w:szCs w:val="24"/>
        </w:rPr>
        <w:tab/>
        <w:t>Guide Rock</w:t>
      </w:r>
    </w:p>
    <w:p w14:paraId="09A4AAD0" w14:textId="3D0D848A" w:rsidR="00EC4DEA" w:rsidRDefault="00EC4DEA">
      <w:pPr>
        <w:rPr>
          <w:sz w:val="24"/>
          <w:szCs w:val="24"/>
        </w:rPr>
      </w:pPr>
      <w:r>
        <w:rPr>
          <w:sz w:val="24"/>
          <w:szCs w:val="24"/>
        </w:rPr>
        <w:tab/>
        <w:t>June 8</w:t>
      </w:r>
      <w:r>
        <w:rPr>
          <w:sz w:val="24"/>
          <w:szCs w:val="24"/>
        </w:rPr>
        <w:tab/>
      </w:r>
      <w:r>
        <w:rPr>
          <w:sz w:val="24"/>
          <w:szCs w:val="24"/>
        </w:rPr>
        <w:tab/>
        <w:t>Albion</w:t>
      </w:r>
    </w:p>
    <w:p w14:paraId="7966F98A" w14:textId="233B3311" w:rsidR="00EC4DEA" w:rsidRDefault="00EC4DEA">
      <w:pPr>
        <w:rPr>
          <w:sz w:val="24"/>
          <w:szCs w:val="24"/>
        </w:rPr>
      </w:pPr>
      <w:r>
        <w:rPr>
          <w:sz w:val="24"/>
          <w:szCs w:val="24"/>
        </w:rPr>
        <w:tab/>
        <w:t>June 9</w:t>
      </w:r>
      <w:r>
        <w:rPr>
          <w:sz w:val="24"/>
          <w:szCs w:val="24"/>
        </w:rPr>
        <w:tab/>
      </w:r>
      <w:r>
        <w:rPr>
          <w:sz w:val="24"/>
          <w:szCs w:val="24"/>
        </w:rPr>
        <w:tab/>
        <w:t>Raymond</w:t>
      </w:r>
    </w:p>
    <w:p w14:paraId="73360A1E" w14:textId="352ECD3C" w:rsidR="00EC4DEA" w:rsidRDefault="00EC4DEA">
      <w:pPr>
        <w:rPr>
          <w:sz w:val="24"/>
          <w:szCs w:val="24"/>
        </w:rPr>
      </w:pPr>
      <w:r>
        <w:rPr>
          <w:sz w:val="24"/>
          <w:szCs w:val="24"/>
        </w:rPr>
        <w:tab/>
        <w:t>June 10</w:t>
      </w:r>
      <w:r>
        <w:rPr>
          <w:sz w:val="24"/>
          <w:szCs w:val="24"/>
        </w:rPr>
        <w:tab/>
        <w:t>Kearney</w:t>
      </w:r>
    </w:p>
    <w:p w14:paraId="5F843F53" w14:textId="6F7E4CC2" w:rsidR="009D2730" w:rsidRDefault="009D2730">
      <w:pPr>
        <w:rPr>
          <w:sz w:val="24"/>
          <w:szCs w:val="24"/>
        </w:rPr>
      </w:pPr>
    </w:p>
    <w:p w14:paraId="5B53A71C" w14:textId="13FD82F4" w:rsidR="009D2730" w:rsidRDefault="009D2730" w:rsidP="009D2730">
      <w:pPr>
        <w:pStyle w:val="ListParagraph"/>
        <w:numPr>
          <w:ilvl w:val="0"/>
          <w:numId w:val="1"/>
        </w:numPr>
        <w:rPr>
          <w:sz w:val="24"/>
          <w:szCs w:val="24"/>
        </w:rPr>
      </w:pPr>
      <w:r>
        <w:rPr>
          <w:sz w:val="24"/>
          <w:szCs w:val="24"/>
        </w:rPr>
        <w:t xml:space="preserve">There are not individual workouts for English Pleasure, English Equitation, Western </w:t>
      </w:r>
      <w:r w:rsidR="008E336B">
        <w:rPr>
          <w:sz w:val="24"/>
          <w:szCs w:val="24"/>
        </w:rPr>
        <w:t>Pleasure,</w:t>
      </w:r>
      <w:r>
        <w:rPr>
          <w:sz w:val="24"/>
          <w:szCs w:val="24"/>
        </w:rPr>
        <w:t xml:space="preserve"> or Western Horsemanship</w:t>
      </w:r>
      <w:r w:rsidR="008E336B">
        <w:rPr>
          <w:sz w:val="24"/>
          <w:szCs w:val="24"/>
        </w:rPr>
        <w:t xml:space="preserve"> at the 2022 districts.</w:t>
      </w:r>
    </w:p>
    <w:p w14:paraId="0F2D83AB" w14:textId="6020F217" w:rsidR="008E336B" w:rsidRDefault="008E336B" w:rsidP="009D2730">
      <w:pPr>
        <w:pStyle w:val="ListParagraph"/>
        <w:numPr>
          <w:ilvl w:val="0"/>
          <w:numId w:val="1"/>
        </w:numPr>
        <w:rPr>
          <w:sz w:val="24"/>
          <w:szCs w:val="24"/>
        </w:rPr>
      </w:pPr>
      <w:r w:rsidRPr="008E336B">
        <w:rPr>
          <w:sz w:val="24"/>
          <w:szCs w:val="24"/>
        </w:rPr>
        <w:t>2- and 3-year-old</w:t>
      </w:r>
      <w:r w:rsidR="009D2730" w:rsidRPr="008E336B">
        <w:rPr>
          <w:sz w:val="24"/>
          <w:szCs w:val="24"/>
        </w:rPr>
        <w:t xml:space="preserve"> western pleasure horses must have a</w:t>
      </w:r>
      <w:r>
        <w:rPr>
          <w:sz w:val="24"/>
          <w:szCs w:val="24"/>
        </w:rPr>
        <w:t>n</w:t>
      </w:r>
      <w:r w:rsidR="009D2730" w:rsidRPr="008E336B">
        <w:rPr>
          <w:sz w:val="24"/>
          <w:szCs w:val="24"/>
        </w:rPr>
        <w:t xml:space="preserve"> Affidavit submitted prior to entry.</w:t>
      </w:r>
    </w:p>
    <w:p w14:paraId="19A5E8F4" w14:textId="169DCF5E" w:rsidR="009D2730" w:rsidRPr="008E336B" w:rsidRDefault="009D2730" w:rsidP="009D2730">
      <w:pPr>
        <w:pStyle w:val="ListParagraph"/>
        <w:numPr>
          <w:ilvl w:val="0"/>
          <w:numId w:val="1"/>
        </w:numPr>
        <w:rPr>
          <w:sz w:val="24"/>
          <w:szCs w:val="24"/>
        </w:rPr>
      </w:pPr>
      <w:r w:rsidRPr="008E336B">
        <w:rPr>
          <w:sz w:val="24"/>
          <w:szCs w:val="24"/>
        </w:rPr>
        <w:t xml:space="preserve">Horse ID sheets </w:t>
      </w:r>
      <w:r w:rsidR="0070324E">
        <w:rPr>
          <w:sz w:val="24"/>
          <w:szCs w:val="24"/>
        </w:rPr>
        <w:t>for</w:t>
      </w:r>
      <w:r w:rsidRPr="008E336B">
        <w:rPr>
          <w:sz w:val="24"/>
          <w:szCs w:val="24"/>
        </w:rPr>
        <w:t xml:space="preserve"> District/State are due May 6</w:t>
      </w:r>
      <w:r w:rsidRPr="008E336B">
        <w:rPr>
          <w:sz w:val="24"/>
          <w:szCs w:val="24"/>
          <w:vertAlign w:val="superscript"/>
        </w:rPr>
        <w:t>th</w:t>
      </w:r>
      <w:r w:rsidRPr="008E336B">
        <w:rPr>
          <w:sz w:val="24"/>
          <w:szCs w:val="24"/>
        </w:rPr>
        <w:t>, 5:00 p.m.</w:t>
      </w:r>
      <w:r w:rsidR="008E336B" w:rsidRPr="008E336B">
        <w:rPr>
          <w:sz w:val="24"/>
          <w:szCs w:val="24"/>
        </w:rPr>
        <w:t xml:space="preserve"> to the Extension Office</w:t>
      </w:r>
    </w:p>
    <w:p w14:paraId="347A6497" w14:textId="79004CED" w:rsidR="008E336B" w:rsidRDefault="008E336B" w:rsidP="008E336B">
      <w:pPr>
        <w:pStyle w:val="ListParagraph"/>
        <w:numPr>
          <w:ilvl w:val="1"/>
          <w:numId w:val="1"/>
        </w:numPr>
        <w:rPr>
          <w:sz w:val="24"/>
          <w:szCs w:val="24"/>
        </w:rPr>
      </w:pPr>
      <w:r>
        <w:rPr>
          <w:sz w:val="24"/>
          <w:szCs w:val="24"/>
        </w:rPr>
        <w:t>No late</w:t>
      </w:r>
      <w:r w:rsidR="0070324E">
        <w:rPr>
          <w:sz w:val="24"/>
          <w:szCs w:val="24"/>
        </w:rPr>
        <w:t xml:space="preserve"> horse ID sheets</w:t>
      </w:r>
      <w:r>
        <w:rPr>
          <w:sz w:val="24"/>
          <w:szCs w:val="24"/>
        </w:rPr>
        <w:t xml:space="preserve"> will be accepted.</w:t>
      </w:r>
    </w:p>
    <w:p w14:paraId="1941F12E" w14:textId="7B714CA3" w:rsidR="008E336B" w:rsidRDefault="008E336B" w:rsidP="008E336B">
      <w:pPr>
        <w:rPr>
          <w:sz w:val="24"/>
          <w:szCs w:val="24"/>
        </w:rPr>
      </w:pPr>
    </w:p>
    <w:p w14:paraId="4495FA95" w14:textId="7B676148" w:rsidR="008E336B" w:rsidRDefault="008E336B" w:rsidP="008E336B">
      <w:pPr>
        <w:rPr>
          <w:sz w:val="24"/>
          <w:szCs w:val="24"/>
        </w:rPr>
      </w:pPr>
      <w:r>
        <w:rPr>
          <w:sz w:val="24"/>
          <w:szCs w:val="24"/>
        </w:rPr>
        <w:t>State District information can be found here:  4h.unl.edu/horse-district-shows-entry</w:t>
      </w:r>
    </w:p>
    <w:p w14:paraId="480C10A6" w14:textId="77777777" w:rsidR="008E336B" w:rsidRDefault="008E336B" w:rsidP="008E336B">
      <w:pPr>
        <w:rPr>
          <w:sz w:val="24"/>
          <w:szCs w:val="24"/>
        </w:rPr>
      </w:pPr>
    </w:p>
    <w:p w14:paraId="35881112" w14:textId="30042513" w:rsidR="008E336B" w:rsidRPr="008E336B" w:rsidRDefault="008E336B" w:rsidP="008E336B">
      <w:pPr>
        <w:rPr>
          <w:b/>
          <w:bCs/>
          <w:sz w:val="24"/>
          <w:szCs w:val="24"/>
        </w:rPr>
      </w:pPr>
      <w:r w:rsidRPr="008E336B">
        <w:rPr>
          <w:b/>
          <w:bCs/>
          <w:sz w:val="28"/>
          <w:szCs w:val="28"/>
        </w:rPr>
        <w:t>District</w:t>
      </w:r>
      <w:r w:rsidR="0070324E">
        <w:rPr>
          <w:b/>
          <w:bCs/>
          <w:sz w:val="28"/>
          <w:szCs w:val="28"/>
        </w:rPr>
        <w:t>/State</w:t>
      </w:r>
      <w:r w:rsidRPr="008E336B">
        <w:rPr>
          <w:b/>
          <w:bCs/>
          <w:sz w:val="28"/>
          <w:szCs w:val="28"/>
        </w:rPr>
        <w:t xml:space="preserve"> Entry Procedure</w:t>
      </w:r>
    </w:p>
    <w:p w14:paraId="64F849E6" w14:textId="77777777" w:rsidR="008E336B" w:rsidRPr="008E336B" w:rsidRDefault="008E336B" w:rsidP="008E336B">
      <w:pPr>
        <w:rPr>
          <w:sz w:val="24"/>
          <w:szCs w:val="24"/>
        </w:rPr>
      </w:pPr>
      <w:r w:rsidRPr="008E336B">
        <w:rPr>
          <w:sz w:val="24"/>
          <w:szCs w:val="24"/>
        </w:rPr>
        <w:t>District &amp; State Horse Show entry process must be completed by the exhibitor (or their family). Entry fees must be paid for using a debit/credit card. There are no other payment options. This process is not to be completed by 4-H Club Leaders or County Extension staff.</w:t>
      </w:r>
    </w:p>
    <w:p w14:paraId="2437DE90" w14:textId="77777777" w:rsidR="008E336B" w:rsidRPr="008E336B" w:rsidRDefault="008E336B" w:rsidP="008E336B">
      <w:pPr>
        <w:rPr>
          <w:sz w:val="24"/>
          <w:szCs w:val="24"/>
        </w:rPr>
      </w:pPr>
      <w:r w:rsidRPr="008E336B">
        <w:rPr>
          <w:b/>
          <w:bCs/>
          <w:sz w:val="24"/>
          <w:szCs w:val="24"/>
        </w:rPr>
        <w:t>Step 1: Login</w:t>
      </w:r>
    </w:p>
    <w:p w14:paraId="0E620445" w14:textId="77777777" w:rsidR="008E336B" w:rsidRPr="008E336B" w:rsidRDefault="008E336B" w:rsidP="008E336B">
      <w:pPr>
        <w:numPr>
          <w:ilvl w:val="0"/>
          <w:numId w:val="2"/>
        </w:numPr>
        <w:rPr>
          <w:sz w:val="24"/>
          <w:szCs w:val="24"/>
        </w:rPr>
      </w:pPr>
      <w:r w:rsidRPr="008E336B">
        <w:rPr>
          <w:sz w:val="24"/>
          <w:szCs w:val="24"/>
        </w:rPr>
        <w:t>Go to </w:t>
      </w:r>
      <w:hyperlink r:id="rId6" w:tgtFrame="_blank" w:history="1">
        <w:r w:rsidRPr="008E336B">
          <w:rPr>
            <w:rStyle w:val="Hyperlink"/>
            <w:sz w:val="24"/>
            <w:szCs w:val="24"/>
          </w:rPr>
          <w:t>nhorse.fairwire.com</w:t>
        </w:r>
      </w:hyperlink>
      <w:r w:rsidRPr="008E336B">
        <w:rPr>
          <w:sz w:val="24"/>
          <w:szCs w:val="24"/>
        </w:rPr>
        <w:t>.</w:t>
      </w:r>
    </w:p>
    <w:p w14:paraId="614A8941" w14:textId="77777777" w:rsidR="008E336B" w:rsidRPr="008E336B" w:rsidRDefault="008E336B" w:rsidP="008E336B">
      <w:pPr>
        <w:numPr>
          <w:ilvl w:val="0"/>
          <w:numId w:val="2"/>
        </w:numPr>
        <w:rPr>
          <w:sz w:val="24"/>
          <w:szCs w:val="24"/>
        </w:rPr>
      </w:pPr>
      <w:r w:rsidRPr="008E336B">
        <w:rPr>
          <w:sz w:val="24"/>
          <w:szCs w:val="24"/>
        </w:rPr>
        <w:t>Click on Sign In at the top right. Choose a login type:</w:t>
      </w:r>
    </w:p>
    <w:p w14:paraId="038079AE" w14:textId="77777777" w:rsidR="008E336B" w:rsidRPr="008E336B" w:rsidRDefault="008E336B" w:rsidP="008E336B">
      <w:pPr>
        <w:numPr>
          <w:ilvl w:val="1"/>
          <w:numId w:val="2"/>
        </w:numPr>
        <w:rPr>
          <w:sz w:val="24"/>
          <w:szCs w:val="24"/>
        </w:rPr>
      </w:pPr>
      <w:r w:rsidRPr="008E336B">
        <w:rPr>
          <w:b/>
          <w:bCs/>
          <w:sz w:val="24"/>
          <w:szCs w:val="24"/>
        </w:rPr>
        <w:t>Exhibitor:</w:t>
      </w:r>
      <w:r w:rsidRPr="008E336B">
        <w:rPr>
          <w:sz w:val="24"/>
          <w:szCs w:val="24"/>
        </w:rPr>
        <w:t> for registering one exhibitor.</w:t>
      </w:r>
    </w:p>
    <w:p w14:paraId="72C8AD5F" w14:textId="77777777" w:rsidR="008E336B" w:rsidRPr="008E336B" w:rsidRDefault="008E336B" w:rsidP="008E336B">
      <w:pPr>
        <w:numPr>
          <w:ilvl w:val="1"/>
          <w:numId w:val="2"/>
        </w:numPr>
        <w:rPr>
          <w:sz w:val="24"/>
          <w:szCs w:val="24"/>
        </w:rPr>
      </w:pPr>
      <w:r w:rsidRPr="008E336B">
        <w:rPr>
          <w:b/>
          <w:bCs/>
          <w:sz w:val="24"/>
          <w:szCs w:val="24"/>
        </w:rPr>
        <w:t>Quick Group:</w:t>
      </w:r>
      <w:r w:rsidRPr="008E336B">
        <w:rPr>
          <w:sz w:val="24"/>
          <w:szCs w:val="24"/>
        </w:rPr>
        <w:t> for registering multiple exhibitors. To create a Quick Group, enter a username and password for your group. You may choose a Default Club. The default club will automatically appear for each exhibitor and entry on later screens. In the future, you may enter the site again with either your Quick Group name and password or the login information for any individual exhibitor in your group.</w:t>
      </w:r>
    </w:p>
    <w:p w14:paraId="17B01950" w14:textId="77777777" w:rsidR="008E336B" w:rsidRPr="008E336B" w:rsidRDefault="008E336B" w:rsidP="008E336B">
      <w:pPr>
        <w:rPr>
          <w:sz w:val="24"/>
          <w:szCs w:val="24"/>
        </w:rPr>
      </w:pPr>
      <w:r w:rsidRPr="008E336B">
        <w:rPr>
          <w:sz w:val="24"/>
          <w:szCs w:val="24"/>
        </w:rPr>
        <w:t>Notes: Be sure to write down or otherwise save your login information. Please note that the system will not save your login information until the registration process is complete.</w:t>
      </w:r>
    </w:p>
    <w:p w14:paraId="59C7D905" w14:textId="77777777" w:rsidR="008E336B" w:rsidRPr="008E336B" w:rsidRDefault="008E336B" w:rsidP="008E336B">
      <w:pPr>
        <w:rPr>
          <w:sz w:val="24"/>
          <w:szCs w:val="24"/>
        </w:rPr>
      </w:pPr>
      <w:r w:rsidRPr="008E336B">
        <w:rPr>
          <w:b/>
          <w:bCs/>
          <w:sz w:val="24"/>
          <w:szCs w:val="24"/>
        </w:rPr>
        <w:t>Step 2: Register Exhibitors</w:t>
      </w:r>
    </w:p>
    <w:p w14:paraId="62DD6F2E" w14:textId="77777777" w:rsidR="008E336B" w:rsidRPr="008E336B" w:rsidRDefault="008E336B" w:rsidP="008E336B">
      <w:pPr>
        <w:numPr>
          <w:ilvl w:val="0"/>
          <w:numId w:val="3"/>
        </w:numPr>
        <w:rPr>
          <w:sz w:val="24"/>
          <w:szCs w:val="24"/>
        </w:rPr>
      </w:pPr>
      <w:r w:rsidRPr="008E336B">
        <w:rPr>
          <w:sz w:val="24"/>
          <w:szCs w:val="24"/>
        </w:rPr>
        <w:t>Input exhibitor's name, address, age, county, t-shirt size, etc.</w:t>
      </w:r>
    </w:p>
    <w:p w14:paraId="63FF13CC" w14:textId="77777777" w:rsidR="008E336B" w:rsidRPr="008E336B" w:rsidRDefault="008E336B" w:rsidP="008E336B">
      <w:pPr>
        <w:rPr>
          <w:sz w:val="24"/>
          <w:szCs w:val="24"/>
        </w:rPr>
      </w:pPr>
      <w:r w:rsidRPr="008E336B">
        <w:rPr>
          <w:b/>
          <w:bCs/>
          <w:sz w:val="24"/>
          <w:szCs w:val="24"/>
        </w:rPr>
        <w:t>Step 3: Add Entries</w:t>
      </w:r>
    </w:p>
    <w:p w14:paraId="4BA75C04" w14:textId="77777777" w:rsidR="008E336B" w:rsidRPr="008E336B" w:rsidRDefault="008E336B" w:rsidP="008E336B">
      <w:pPr>
        <w:numPr>
          <w:ilvl w:val="0"/>
          <w:numId w:val="4"/>
        </w:numPr>
        <w:rPr>
          <w:sz w:val="24"/>
          <w:szCs w:val="24"/>
        </w:rPr>
      </w:pPr>
      <w:r w:rsidRPr="008E336B">
        <w:rPr>
          <w:sz w:val="24"/>
          <w:szCs w:val="24"/>
        </w:rPr>
        <w:t>Choose a </w:t>
      </w:r>
      <w:proofErr w:type="gramStart"/>
      <w:r w:rsidRPr="008E336B">
        <w:rPr>
          <w:b/>
          <w:bCs/>
          <w:sz w:val="24"/>
          <w:szCs w:val="24"/>
        </w:rPr>
        <w:t>Department</w:t>
      </w:r>
      <w:proofErr w:type="gramEnd"/>
      <w:r w:rsidRPr="008E336B">
        <w:rPr>
          <w:sz w:val="24"/>
          <w:szCs w:val="24"/>
        </w:rPr>
        <w:t> for your first entry:</w:t>
      </w:r>
    </w:p>
    <w:p w14:paraId="6E81D64C" w14:textId="77777777" w:rsidR="008E336B" w:rsidRPr="008E336B" w:rsidRDefault="008E336B" w:rsidP="008E336B">
      <w:pPr>
        <w:numPr>
          <w:ilvl w:val="1"/>
          <w:numId w:val="4"/>
        </w:numPr>
        <w:rPr>
          <w:sz w:val="24"/>
          <w:szCs w:val="24"/>
        </w:rPr>
      </w:pPr>
      <w:r w:rsidRPr="008E336B">
        <w:rPr>
          <w:sz w:val="24"/>
          <w:szCs w:val="24"/>
        </w:rPr>
        <w:lastRenderedPageBreak/>
        <w:t>District Horse Show</w:t>
      </w:r>
    </w:p>
    <w:p w14:paraId="06072171" w14:textId="77777777" w:rsidR="008E336B" w:rsidRPr="008E336B" w:rsidRDefault="008E336B" w:rsidP="008E336B">
      <w:pPr>
        <w:numPr>
          <w:ilvl w:val="1"/>
          <w:numId w:val="4"/>
        </w:numPr>
        <w:rPr>
          <w:sz w:val="24"/>
          <w:szCs w:val="24"/>
        </w:rPr>
      </w:pPr>
      <w:r w:rsidRPr="008E336B">
        <w:rPr>
          <w:sz w:val="24"/>
          <w:szCs w:val="24"/>
        </w:rPr>
        <w:t>State Horse Show</w:t>
      </w:r>
    </w:p>
    <w:p w14:paraId="5A9A9B08" w14:textId="77777777" w:rsidR="008E336B" w:rsidRPr="008E336B" w:rsidRDefault="008E336B" w:rsidP="008E336B">
      <w:pPr>
        <w:rPr>
          <w:sz w:val="24"/>
          <w:szCs w:val="24"/>
        </w:rPr>
      </w:pPr>
      <w:r w:rsidRPr="008E336B">
        <w:rPr>
          <w:sz w:val="24"/>
          <w:szCs w:val="24"/>
        </w:rPr>
        <w:t>Choose a </w:t>
      </w:r>
      <w:proofErr w:type="gramStart"/>
      <w:r w:rsidRPr="008E336B">
        <w:rPr>
          <w:b/>
          <w:bCs/>
          <w:sz w:val="24"/>
          <w:szCs w:val="24"/>
        </w:rPr>
        <w:t>Division</w:t>
      </w:r>
      <w:proofErr w:type="gramEnd"/>
      <w:r w:rsidRPr="008E336B">
        <w:rPr>
          <w:sz w:val="24"/>
          <w:szCs w:val="24"/>
        </w:rPr>
        <w:t> for the entry. Choose a </w:t>
      </w:r>
      <w:r w:rsidRPr="008E336B">
        <w:rPr>
          <w:b/>
          <w:bCs/>
          <w:sz w:val="24"/>
          <w:szCs w:val="24"/>
        </w:rPr>
        <w:t>Class</w:t>
      </w:r>
      <w:r w:rsidRPr="008E336B">
        <w:rPr>
          <w:sz w:val="24"/>
          <w:szCs w:val="24"/>
        </w:rPr>
        <w:t> and complete other required boxes. Select only one class at a time. You must enter the </w:t>
      </w:r>
      <w:r w:rsidRPr="008E336B">
        <w:rPr>
          <w:b/>
          <w:bCs/>
          <w:sz w:val="24"/>
          <w:szCs w:val="24"/>
        </w:rPr>
        <w:t>Horse's Name</w:t>
      </w:r>
      <w:r w:rsidRPr="008E336B">
        <w:rPr>
          <w:sz w:val="24"/>
          <w:szCs w:val="24"/>
        </w:rPr>
        <w:t> for each class you choose. Click the </w:t>
      </w:r>
      <w:r w:rsidRPr="008E336B">
        <w:rPr>
          <w:b/>
          <w:bCs/>
          <w:sz w:val="24"/>
          <w:szCs w:val="24"/>
        </w:rPr>
        <w:t>Add Entry to Cart</w:t>
      </w:r>
      <w:r w:rsidRPr="008E336B">
        <w:rPr>
          <w:sz w:val="24"/>
          <w:szCs w:val="24"/>
        </w:rPr>
        <w:t>.</w:t>
      </w:r>
    </w:p>
    <w:p w14:paraId="783A5779" w14:textId="77777777" w:rsidR="008E336B" w:rsidRPr="008E336B" w:rsidRDefault="008E336B" w:rsidP="008E336B">
      <w:pPr>
        <w:numPr>
          <w:ilvl w:val="0"/>
          <w:numId w:val="4"/>
        </w:numPr>
        <w:rPr>
          <w:sz w:val="24"/>
          <w:szCs w:val="24"/>
        </w:rPr>
      </w:pPr>
      <w:r w:rsidRPr="008E336B">
        <w:rPr>
          <w:sz w:val="24"/>
          <w:szCs w:val="24"/>
        </w:rPr>
        <w:t>You may now add another entry:</w:t>
      </w:r>
    </w:p>
    <w:p w14:paraId="713AA76D" w14:textId="77777777" w:rsidR="008E336B" w:rsidRPr="008E336B" w:rsidRDefault="008E336B" w:rsidP="008E336B">
      <w:pPr>
        <w:numPr>
          <w:ilvl w:val="1"/>
          <w:numId w:val="4"/>
        </w:numPr>
        <w:rPr>
          <w:sz w:val="24"/>
          <w:szCs w:val="24"/>
        </w:rPr>
      </w:pPr>
      <w:r w:rsidRPr="008E336B">
        <w:rPr>
          <w:b/>
          <w:bCs/>
          <w:sz w:val="24"/>
          <w:szCs w:val="24"/>
        </w:rPr>
        <w:t>Add different entry</w:t>
      </w:r>
      <w:r w:rsidRPr="008E336B">
        <w:rPr>
          <w:sz w:val="24"/>
          <w:szCs w:val="24"/>
        </w:rPr>
        <w:t> is for adding another entry in a different department.</w:t>
      </w:r>
    </w:p>
    <w:p w14:paraId="72360525" w14:textId="77777777" w:rsidR="008E336B" w:rsidRPr="008E336B" w:rsidRDefault="008E336B" w:rsidP="008E336B">
      <w:pPr>
        <w:numPr>
          <w:ilvl w:val="1"/>
          <w:numId w:val="4"/>
        </w:numPr>
        <w:rPr>
          <w:sz w:val="24"/>
          <w:szCs w:val="24"/>
        </w:rPr>
      </w:pPr>
      <w:r w:rsidRPr="008E336B">
        <w:rPr>
          <w:b/>
          <w:bCs/>
          <w:sz w:val="24"/>
          <w:szCs w:val="24"/>
        </w:rPr>
        <w:t>Add similar entry</w:t>
      </w:r>
      <w:r w:rsidRPr="008E336B">
        <w:rPr>
          <w:sz w:val="24"/>
          <w:szCs w:val="24"/>
        </w:rPr>
        <w:t> is an easy way to add another exhibitor in the same department.</w:t>
      </w:r>
    </w:p>
    <w:p w14:paraId="1D7042B9" w14:textId="77777777" w:rsidR="008E336B" w:rsidRPr="008E336B" w:rsidRDefault="008E336B" w:rsidP="008E336B">
      <w:pPr>
        <w:numPr>
          <w:ilvl w:val="0"/>
          <w:numId w:val="4"/>
        </w:numPr>
        <w:rPr>
          <w:sz w:val="24"/>
          <w:szCs w:val="24"/>
        </w:rPr>
      </w:pPr>
      <w:r w:rsidRPr="008E336B">
        <w:rPr>
          <w:sz w:val="24"/>
          <w:szCs w:val="24"/>
        </w:rPr>
        <w:t>Repeat the steps above for each entry. Note that you may add many types of entries, without logging off. You will pay for all entries in one payment. If you are using the Quick Groups option, you may need to change from the default club as you add entries.</w:t>
      </w:r>
    </w:p>
    <w:p w14:paraId="76BC646F" w14:textId="77777777" w:rsidR="008E336B" w:rsidRPr="008E336B" w:rsidRDefault="008E336B" w:rsidP="008E336B">
      <w:pPr>
        <w:numPr>
          <w:ilvl w:val="0"/>
          <w:numId w:val="4"/>
        </w:numPr>
        <w:rPr>
          <w:sz w:val="24"/>
          <w:szCs w:val="24"/>
        </w:rPr>
      </w:pPr>
      <w:r w:rsidRPr="008E336B">
        <w:rPr>
          <w:sz w:val="24"/>
          <w:szCs w:val="24"/>
        </w:rPr>
        <w:t>Once all entries have been completed, click </w:t>
      </w:r>
      <w:r w:rsidRPr="008E336B">
        <w:rPr>
          <w:b/>
          <w:bCs/>
          <w:sz w:val="24"/>
          <w:szCs w:val="24"/>
        </w:rPr>
        <w:t>Continue</w:t>
      </w:r>
      <w:r w:rsidRPr="008E336B">
        <w:rPr>
          <w:sz w:val="24"/>
          <w:szCs w:val="24"/>
        </w:rPr>
        <w:t>.</w:t>
      </w:r>
    </w:p>
    <w:p w14:paraId="3465DD20" w14:textId="77777777" w:rsidR="008E336B" w:rsidRPr="008E336B" w:rsidRDefault="008E336B" w:rsidP="008E336B">
      <w:pPr>
        <w:rPr>
          <w:sz w:val="24"/>
          <w:szCs w:val="24"/>
        </w:rPr>
      </w:pPr>
      <w:r w:rsidRPr="008E336B">
        <w:rPr>
          <w:b/>
          <w:bCs/>
          <w:sz w:val="24"/>
          <w:szCs w:val="24"/>
        </w:rPr>
        <w:t>Step 4: Review Entries &amp; Additional Items</w:t>
      </w:r>
    </w:p>
    <w:p w14:paraId="42E0F68E" w14:textId="77777777" w:rsidR="008E336B" w:rsidRPr="008E336B" w:rsidRDefault="008E336B" w:rsidP="008E336B">
      <w:pPr>
        <w:numPr>
          <w:ilvl w:val="0"/>
          <w:numId w:val="5"/>
        </w:numPr>
        <w:rPr>
          <w:sz w:val="24"/>
          <w:szCs w:val="24"/>
        </w:rPr>
      </w:pPr>
      <w:r w:rsidRPr="008E336B">
        <w:rPr>
          <w:sz w:val="24"/>
          <w:szCs w:val="24"/>
        </w:rPr>
        <w:t>Review your entries and additional items for accuracy. Before checking out, you may add more entries or save this cart to add more entries later. Please note that your cart and login information is not saved until you click </w:t>
      </w:r>
      <w:r w:rsidRPr="008E336B">
        <w:rPr>
          <w:b/>
          <w:bCs/>
          <w:sz w:val="24"/>
          <w:szCs w:val="24"/>
        </w:rPr>
        <w:t>Save This Cart</w:t>
      </w:r>
      <w:r w:rsidRPr="008E336B">
        <w:rPr>
          <w:sz w:val="24"/>
          <w:szCs w:val="24"/>
        </w:rPr>
        <w:t>. Your exhibits are not registered until you click </w:t>
      </w:r>
      <w:r w:rsidRPr="008E336B">
        <w:rPr>
          <w:b/>
          <w:bCs/>
          <w:sz w:val="24"/>
          <w:szCs w:val="24"/>
        </w:rPr>
        <w:t>Check-out</w:t>
      </w:r>
      <w:r w:rsidRPr="008E336B">
        <w:rPr>
          <w:sz w:val="24"/>
          <w:szCs w:val="24"/>
        </w:rPr>
        <w:t> and complete the payment process.</w:t>
      </w:r>
      <w:r w:rsidRPr="008E336B">
        <w:rPr>
          <w:sz w:val="24"/>
          <w:szCs w:val="24"/>
        </w:rPr>
        <w:br/>
      </w:r>
      <w:r w:rsidRPr="008E336B">
        <w:rPr>
          <w:sz w:val="24"/>
          <w:szCs w:val="24"/>
        </w:rPr>
        <w:br/>
      </w:r>
      <w:r w:rsidRPr="008E336B">
        <w:rPr>
          <w:b/>
          <w:bCs/>
          <w:sz w:val="24"/>
          <w:szCs w:val="24"/>
        </w:rPr>
        <w:t>Quick Group users:</w:t>
      </w:r>
      <w:r w:rsidRPr="008E336B">
        <w:rPr>
          <w:sz w:val="24"/>
          <w:szCs w:val="24"/>
        </w:rPr>
        <w:t> You may now click the button </w:t>
      </w:r>
      <w:r w:rsidRPr="008E336B">
        <w:rPr>
          <w:b/>
          <w:bCs/>
          <w:sz w:val="24"/>
          <w:szCs w:val="24"/>
        </w:rPr>
        <w:t>Add Entries for a different Exhibitor</w:t>
      </w:r>
      <w:r w:rsidRPr="008E336B">
        <w:rPr>
          <w:sz w:val="24"/>
          <w:szCs w:val="24"/>
        </w:rPr>
        <w:t xml:space="preserve">. This will take you back to Step 1 </w:t>
      </w:r>
      <w:proofErr w:type="gramStart"/>
      <w:r w:rsidRPr="008E336B">
        <w:rPr>
          <w:sz w:val="24"/>
          <w:szCs w:val="24"/>
        </w:rPr>
        <w:t>in order to</w:t>
      </w:r>
      <w:proofErr w:type="gramEnd"/>
      <w:r w:rsidRPr="008E336B">
        <w:rPr>
          <w:sz w:val="24"/>
          <w:szCs w:val="24"/>
        </w:rPr>
        <w:t xml:space="preserve"> create a new exhibitor within your Quick Group. Once you are done entering all group members, you can click </w:t>
      </w:r>
      <w:r w:rsidRPr="008E336B">
        <w:rPr>
          <w:b/>
          <w:bCs/>
          <w:sz w:val="24"/>
          <w:szCs w:val="24"/>
        </w:rPr>
        <w:t>Check-out</w:t>
      </w:r>
      <w:r w:rsidRPr="008E336B">
        <w:rPr>
          <w:sz w:val="24"/>
          <w:szCs w:val="24"/>
        </w:rPr>
        <w:t> and pay for them all at once. If you are using the Quick Groups option, you may need to change from the default club as you add entries.</w:t>
      </w:r>
    </w:p>
    <w:p w14:paraId="4B5F8EEF" w14:textId="77777777" w:rsidR="008E336B" w:rsidRPr="008E336B" w:rsidRDefault="008E336B" w:rsidP="008E336B">
      <w:pPr>
        <w:rPr>
          <w:sz w:val="24"/>
          <w:szCs w:val="24"/>
        </w:rPr>
      </w:pPr>
      <w:r w:rsidRPr="008E336B">
        <w:rPr>
          <w:b/>
          <w:bCs/>
          <w:sz w:val="24"/>
          <w:szCs w:val="24"/>
        </w:rPr>
        <w:t>Step 5: Submit Payment</w:t>
      </w:r>
    </w:p>
    <w:p w14:paraId="2BFB4F80" w14:textId="77777777" w:rsidR="008E336B" w:rsidRPr="008E336B" w:rsidRDefault="008E336B" w:rsidP="008E336B">
      <w:pPr>
        <w:numPr>
          <w:ilvl w:val="0"/>
          <w:numId w:val="6"/>
        </w:numPr>
        <w:rPr>
          <w:sz w:val="24"/>
          <w:szCs w:val="24"/>
        </w:rPr>
      </w:pPr>
      <w:r w:rsidRPr="008E336B">
        <w:rPr>
          <w:sz w:val="24"/>
          <w:szCs w:val="24"/>
        </w:rPr>
        <w:t>Choose a payment method (Visa or MasterCard</w:t>
      </w:r>
      <w:proofErr w:type="gramStart"/>
      <w:r w:rsidRPr="008E336B">
        <w:rPr>
          <w:sz w:val="24"/>
          <w:szCs w:val="24"/>
        </w:rPr>
        <w:t>), and</w:t>
      </w:r>
      <w:proofErr w:type="gramEnd"/>
      <w:r w:rsidRPr="008E336B">
        <w:rPr>
          <w:sz w:val="24"/>
          <w:szCs w:val="24"/>
        </w:rPr>
        <w:t xml:space="preserve"> enter your credit card information. Click </w:t>
      </w:r>
      <w:r w:rsidRPr="008E336B">
        <w:rPr>
          <w:b/>
          <w:bCs/>
          <w:sz w:val="24"/>
          <w:szCs w:val="24"/>
        </w:rPr>
        <w:t>Continue</w:t>
      </w:r>
      <w:r w:rsidRPr="008E336B">
        <w:rPr>
          <w:sz w:val="24"/>
          <w:szCs w:val="24"/>
        </w:rPr>
        <w:t>.</w:t>
      </w:r>
    </w:p>
    <w:p w14:paraId="6325B1D2" w14:textId="77777777" w:rsidR="008E336B" w:rsidRPr="008E336B" w:rsidRDefault="008E336B" w:rsidP="008E336B">
      <w:pPr>
        <w:rPr>
          <w:sz w:val="24"/>
          <w:szCs w:val="24"/>
        </w:rPr>
      </w:pPr>
      <w:r w:rsidRPr="008E336B">
        <w:rPr>
          <w:b/>
          <w:bCs/>
          <w:sz w:val="24"/>
          <w:szCs w:val="24"/>
        </w:rPr>
        <w:t>Step 6: Confirm</w:t>
      </w:r>
    </w:p>
    <w:p w14:paraId="3823BAB4" w14:textId="77777777" w:rsidR="008E336B" w:rsidRPr="008E336B" w:rsidRDefault="008E336B" w:rsidP="008E336B">
      <w:pPr>
        <w:numPr>
          <w:ilvl w:val="0"/>
          <w:numId w:val="7"/>
        </w:numPr>
        <w:rPr>
          <w:sz w:val="24"/>
          <w:szCs w:val="24"/>
        </w:rPr>
      </w:pPr>
      <w:r w:rsidRPr="008E336B">
        <w:rPr>
          <w:sz w:val="24"/>
          <w:szCs w:val="24"/>
        </w:rPr>
        <w:t>Review your summary of entries and additional items. You may print and request an email of the receipt. If everything is correct, click </w:t>
      </w:r>
      <w:r w:rsidRPr="008E336B">
        <w:rPr>
          <w:b/>
          <w:bCs/>
          <w:sz w:val="24"/>
          <w:szCs w:val="24"/>
        </w:rPr>
        <w:t>Finish</w:t>
      </w:r>
      <w:r w:rsidRPr="008E336B">
        <w:rPr>
          <w:sz w:val="24"/>
          <w:szCs w:val="24"/>
        </w:rPr>
        <w:t>.</w:t>
      </w:r>
    </w:p>
    <w:p w14:paraId="4DBE5711" w14:textId="77777777" w:rsidR="008E336B" w:rsidRPr="008E336B" w:rsidRDefault="008E336B" w:rsidP="008E336B">
      <w:pPr>
        <w:numPr>
          <w:ilvl w:val="0"/>
          <w:numId w:val="7"/>
        </w:numPr>
        <w:rPr>
          <w:sz w:val="24"/>
          <w:szCs w:val="24"/>
        </w:rPr>
      </w:pPr>
      <w:r w:rsidRPr="008E336B">
        <w:rPr>
          <w:sz w:val="24"/>
          <w:szCs w:val="24"/>
        </w:rPr>
        <w:t>You may review your previous transactions and view your profile by clicking on your name in the top right corner of the page.</w:t>
      </w:r>
    </w:p>
    <w:p w14:paraId="0D670ADB" w14:textId="77777777" w:rsidR="008E336B" w:rsidRPr="008E336B" w:rsidRDefault="008E336B" w:rsidP="008E336B">
      <w:pPr>
        <w:rPr>
          <w:sz w:val="24"/>
          <w:szCs w:val="24"/>
        </w:rPr>
      </w:pPr>
    </w:p>
    <w:sectPr w:rsidR="008E336B" w:rsidRPr="008E3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C42"/>
    <w:multiLevelType w:val="multilevel"/>
    <w:tmpl w:val="81D8B50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E71577E"/>
    <w:multiLevelType w:val="multilevel"/>
    <w:tmpl w:val="722EA9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A457782"/>
    <w:multiLevelType w:val="multilevel"/>
    <w:tmpl w:val="FAD66EF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E235063"/>
    <w:multiLevelType w:val="multilevel"/>
    <w:tmpl w:val="6C06AA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2882321"/>
    <w:multiLevelType w:val="multilevel"/>
    <w:tmpl w:val="DB9C8B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4133E4D"/>
    <w:multiLevelType w:val="multilevel"/>
    <w:tmpl w:val="A4E8F7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EEE38AF"/>
    <w:multiLevelType w:val="hybridMultilevel"/>
    <w:tmpl w:val="A37694E4"/>
    <w:lvl w:ilvl="0" w:tplc="31A049C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EA"/>
    <w:rsid w:val="003F31CD"/>
    <w:rsid w:val="0070324E"/>
    <w:rsid w:val="008E336B"/>
    <w:rsid w:val="009D2730"/>
    <w:rsid w:val="00EC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9A59"/>
  <w15:chartTrackingRefBased/>
  <w15:docId w15:val="{50C46311-016F-4BA5-9AE9-4210460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730"/>
    <w:pPr>
      <w:ind w:left="720"/>
      <w:contextualSpacing/>
    </w:pPr>
  </w:style>
  <w:style w:type="character" w:styleId="Hyperlink">
    <w:name w:val="Hyperlink"/>
    <w:basedOn w:val="DefaultParagraphFont"/>
    <w:uiPriority w:val="99"/>
    <w:unhideWhenUsed/>
    <w:rsid w:val="008E336B"/>
    <w:rPr>
      <w:color w:val="0563C1" w:themeColor="hyperlink"/>
      <w:u w:val="single"/>
    </w:rPr>
  </w:style>
  <w:style w:type="character" w:styleId="UnresolvedMention">
    <w:name w:val="Unresolved Mention"/>
    <w:basedOn w:val="DefaultParagraphFont"/>
    <w:uiPriority w:val="99"/>
    <w:semiHidden/>
    <w:unhideWhenUsed/>
    <w:rsid w:val="008E3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horse.fairwir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Wolverton</dc:creator>
  <cp:keywords/>
  <dc:description/>
  <cp:lastModifiedBy>Cindy Wolverton</cp:lastModifiedBy>
  <cp:revision>1</cp:revision>
  <dcterms:created xsi:type="dcterms:W3CDTF">2022-03-28T21:11:00Z</dcterms:created>
  <dcterms:modified xsi:type="dcterms:W3CDTF">2022-03-28T21:30:00Z</dcterms:modified>
</cp:coreProperties>
</file>