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AA" w:rsidRDefault="00A54F29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-346710</wp:posOffset>
            </wp:positionV>
            <wp:extent cx="1250950" cy="12896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AA">
        <w:rPr>
          <w:b/>
          <w:bCs/>
          <w:color w:val="auto"/>
          <w:sz w:val="32"/>
          <w:szCs w:val="32"/>
        </w:rPr>
        <w:t>LOGAN COUNTY 4-H CAREER PORTFOLIO</w:t>
      </w:r>
    </w:p>
    <w:p w:rsidR="00D724AA" w:rsidRDefault="00D724AA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APPLICATION</w:t>
      </w:r>
      <w:bookmarkStart w:id="0" w:name="_GoBack"/>
      <w:bookmarkEnd w:id="0"/>
    </w:p>
    <w:p w:rsidR="00D724AA" w:rsidRDefault="00D724AA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</w:p>
    <w:p w:rsidR="00D724AA" w:rsidRPr="00A54F29" w:rsidRDefault="00D724AA" w:rsidP="00A54F29">
      <w:pPr>
        <w:spacing w:after="0" w:line="240" w:lineRule="auto"/>
        <w:ind w:left="720" w:firstLine="720"/>
        <w:rPr>
          <w:color w:val="auto"/>
          <w:sz w:val="22"/>
          <w:szCs w:val="24"/>
        </w:rPr>
      </w:pPr>
      <w:r w:rsidRPr="00A54F29">
        <w:rPr>
          <w:color w:val="auto"/>
          <w:sz w:val="22"/>
          <w:szCs w:val="24"/>
        </w:rPr>
        <w:t>Name:  ______________________________________</w:t>
      </w: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</w:p>
    <w:p w:rsidR="00D724AA" w:rsidRPr="00A54F29" w:rsidRDefault="00D724AA" w:rsidP="00A54F29">
      <w:pPr>
        <w:spacing w:after="0" w:line="240" w:lineRule="auto"/>
        <w:rPr>
          <w:color w:val="auto"/>
          <w:sz w:val="22"/>
          <w:szCs w:val="24"/>
        </w:rPr>
      </w:pPr>
      <w:r w:rsidRPr="00A54F29">
        <w:rPr>
          <w:color w:val="auto"/>
          <w:sz w:val="22"/>
          <w:szCs w:val="24"/>
        </w:rPr>
        <w:t>4-H Club</w:t>
      </w:r>
      <w:proofErr w:type="gramStart"/>
      <w:r w:rsidRPr="00A54F29">
        <w:rPr>
          <w:color w:val="auto"/>
          <w:sz w:val="22"/>
          <w:szCs w:val="24"/>
        </w:rPr>
        <w:t>:_</w:t>
      </w:r>
      <w:proofErr w:type="gramEnd"/>
      <w:r w:rsidRPr="00A54F29">
        <w:rPr>
          <w:color w:val="auto"/>
          <w:sz w:val="22"/>
          <w:szCs w:val="24"/>
        </w:rPr>
        <w:t>___________________________</w:t>
      </w: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</w:p>
    <w:p w:rsidR="00D724AA" w:rsidRPr="00A54F29" w:rsidRDefault="00D724AA" w:rsidP="00A54F29">
      <w:pPr>
        <w:spacing w:after="0" w:line="240" w:lineRule="auto"/>
        <w:rPr>
          <w:color w:val="auto"/>
          <w:sz w:val="22"/>
          <w:szCs w:val="24"/>
        </w:rPr>
      </w:pPr>
      <w:r w:rsidRPr="00A54F29">
        <w:rPr>
          <w:color w:val="auto"/>
          <w:sz w:val="22"/>
          <w:szCs w:val="24"/>
        </w:rPr>
        <w:t>Address</w:t>
      </w:r>
      <w:proofErr w:type="gramStart"/>
      <w:r w:rsidRPr="00A54F29">
        <w:rPr>
          <w:color w:val="auto"/>
          <w:sz w:val="22"/>
          <w:szCs w:val="24"/>
        </w:rPr>
        <w:t>:_</w:t>
      </w:r>
      <w:proofErr w:type="gramEnd"/>
      <w:r w:rsidRPr="00A54F29">
        <w:rPr>
          <w:color w:val="auto"/>
          <w:sz w:val="22"/>
          <w:szCs w:val="24"/>
        </w:rPr>
        <w:t>___________________________</w:t>
      </w:r>
      <w:r w:rsidR="00A54F29" w:rsidRPr="00A54F29">
        <w:rPr>
          <w:color w:val="auto"/>
          <w:sz w:val="22"/>
          <w:szCs w:val="24"/>
        </w:rPr>
        <w:t xml:space="preserve">______  Town:_________________ </w:t>
      </w:r>
      <w:r w:rsidRPr="00A54F29">
        <w:rPr>
          <w:color w:val="auto"/>
          <w:sz w:val="22"/>
          <w:szCs w:val="24"/>
        </w:rPr>
        <w:t>Zip:_________</w:t>
      </w: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  <w:r w:rsidRPr="00A54F29">
        <w:rPr>
          <w:color w:val="auto"/>
          <w:sz w:val="22"/>
          <w:szCs w:val="24"/>
        </w:rPr>
        <w:t>Birthdate/Year:  ________________   4-H Age:  ________________</w:t>
      </w: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22"/>
          <w:szCs w:val="24"/>
        </w:rPr>
      </w:pPr>
      <w:r w:rsidRPr="00A54F29">
        <w:rPr>
          <w:color w:val="auto"/>
          <w:sz w:val="22"/>
          <w:szCs w:val="24"/>
        </w:rPr>
        <w:t>Please check those awards for which you are eligible to be considered for:</w:t>
      </w:r>
    </w:p>
    <w:p w:rsidR="00D724AA" w:rsidRPr="00A54F29" w:rsidRDefault="00D724AA" w:rsidP="00A54F29">
      <w:pPr>
        <w:spacing w:after="0" w:line="240" w:lineRule="auto"/>
        <w:ind w:firstLine="720"/>
        <w:rPr>
          <w:color w:val="auto"/>
          <w:sz w:val="18"/>
        </w:rPr>
      </w:pPr>
      <w:r w:rsidRPr="00A54F29">
        <w:rPr>
          <w:color w:val="auto"/>
          <w:sz w:val="18"/>
        </w:rPr>
        <w:t>(Please keep in mind you may only win the following awards once.)</w:t>
      </w:r>
    </w:p>
    <w:p w:rsidR="00D724AA" w:rsidRDefault="00D724AA" w:rsidP="00A54F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-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340"/>
      </w:tblGrid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Best 1</w:t>
            </w:r>
            <w:r w:rsidRPr="00A54F29">
              <w:rPr>
                <w:szCs w:val="24"/>
                <w:vertAlign w:val="superscript"/>
              </w:rPr>
              <w:t>st</w:t>
            </w:r>
            <w:r w:rsidRPr="00A54F29">
              <w:rPr>
                <w:szCs w:val="24"/>
              </w:rPr>
              <w:t xml:space="preserve"> Year Record Book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Best Junior Record Book (ages 8 to 11)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Best Intermediate Record Book (ages 12 &amp; 13)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Best Senior Record Book (14 &amp; older)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Junior Camp Scholarship (ages 8 to 11)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Intermediate Camp Scholarship (ages 12 &amp; 13)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  <w:tr w:rsidR="00A54F29" w:rsidTr="00A54F29">
        <w:trPr>
          <w:trHeight w:val="307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Senior Camp Scholarship (ages 14 &amp; older)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</w:p>
        </w:tc>
      </w:tr>
    </w:tbl>
    <w:p w:rsidR="00A54F29" w:rsidRDefault="00A54F29"/>
    <w:p w:rsidR="00A54F29" w:rsidRDefault="00A54F29"/>
    <w:p w:rsidR="00A54F29" w:rsidRDefault="00A54F29"/>
    <w:p w:rsidR="00A54F29" w:rsidRDefault="00A54F29"/>
    <w:p w:rsidR="00A54F29" w:rsidRDefault="00A54F29"/>
    <w:p w:rsidR="00A54F29" w:rsidRDefault="00A54F29"/>
    <w:p w:rsidR="00A54F29" w:rsidRDefault="00A54F29"/>
    <w:p w:rsidR="00A54F29" w:rsidRPr="00A54F29" w:rsidRDefault="00A54F29" w:rsidP="00A54F29">
      <w:pPr>
        <w:spacing w:after="0" w:line="240" w:lineRule="auto"/>
        <w:ind w:firstLine="720"/>
        <w:rPr>
          <w:color w:val="auto"/>
          <w:szCs w:val="24"/>
        </w:rPr>
      </w:pPr>
      <w:r w:rsidRPr="00A54F29">
        <w:rPr>
          <w:color w:val="auto"/>
          <w:szCs w:val="24"/>
        </w:rPr>
        <w:t>When applying for County Award medals you MUST specify no more than 2 4-H curriculum areas at the f</w:t>
      </w:r>
      <w:r>
        <w:rPr>
          <w:color w:val="auto"/>
          <w:szCs w:val="24"/>
        </w:rPr>
        <w:t xml:space="preserve">ront of your Career Portfolio. </w:t>
      </w:r>
      <w:r w:rsidRPr="00A54F29">
        <w:rPr>
          <w:color w:val="auto"/>
          <w:szCs w:val="24"/>
        </w:rPr>
        <w:t>Once you have received that County Award/Medal you are eligible to apply for t</w:t>
      </w:r>
      <w:r w:rsidRPr="00A54F29">
        <w:rPr>
          <w:color w:val="auto"/>
          <w:szCs w:val="24"/>
        </w:rPr>
        <w:t xml:space="preserve">he County Circle of Champions. </w:t>
      </w:r>
      <w:r w:rsidRPr="00A54F29">
        <w:rPr>
          <w:color w:val="auto"/>
          <w:szCs w:val="24"/>
        </w:rPr>
        <w:t>If eligible, please specify which area</w:t>
      </w:r>
      <w:r w:rsidRPr="00A54F29">
        <w:rPr>
          <w:color w:val="auto"/>
          <w:szCs w:val="24"/>
        </w:rPr>
        <w:t xml:space="preserve">s you want to be considered </w:t>
      </w:r>
      <w:r w:rsidRPr="00A54F29">
        <w:rPr>
          <w:color w:val="auto"/>
          <w:szCs w:val="24"/>
        </w:rPr>
        <w:t>for the Circle of Champion award.</w:t>
      </w:r>
    </w:p>
    <w:p w:rsidR="00A54F29" w:rsidRDefault="00A54F29"/>
    <w:tbl>
      <w:tblPr>
        <w:tblpPr w:leftFromText="180" w:rightFromText="180" w:vertAnchor="text" w:horzAnchor="margin" w:tblpXSpec="center" w:tblpY="-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5098"/>
      </w:tblGrid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Animal Science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Communication and Expressive Arts</w:t>
            </w:r>
          </w:p>
        </w:tc>
      </w:tr>
      <w:tr w:rsidR="00A54F29" w:rsidTr="00A54F29">
        <w:trPr>
          <w:trHeight w:val="324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Consumer and Family Sciences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Environmental Education and Earth Sciences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Healthy Lifestyles Education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Leadership and Citizenship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Plant Science</w:t>
            </w:r>
          </w:p>
        </w:tc>
      </w:tr>
      <w:tr w:rsidR="00A54F29" w:rsidTr="00A54F29">
        <w:trPr>
          <w:trHeight w:val="252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F29" w:rsidRPr="00A54F29" w:rsidRDefault="00A54F29" w:rsidP="00A54F29">
            <w:pPr>
              <w:spacing w:after="0" w:line="240" w:lineRule="auto"/>
              <w:jc w:val="center"/>
              <w:rPr>
                <w:color w:val="auto"/>
                <w:kern w:val="0"/>
                <w:szCs w:val="24"/>
              </w:rPr>
            </w:pPr>
            <w:r w:rsidRPr="00A54F29">
              <w:rPr>
                <w:szCs w:val="24"/>
              </w:rPr>
              <w:t>Science and Technology</w:t>
            </w:r>
          </w:p>
        </w:tc>
      </w:tr>
    </w:tbl>
    <w:p w:rsidR="00D724AA" w:rsidRDefault="00D724AA" w:rsidP="00A54F29">
      <w:pPr>
        <w:spacing w:after="0" w:line="240" w:lineRule="auto"/>
        <w:rPr>
          <w:color w:val="auto"/>
          <w:sz w:val="24"/>
          <w:szCs w:val="24"/>
        </w:rPr>
      </w:pPr>
    </w:p>
    <w:p w:rsidR="00A54F29" w:rsidRDefault="00A54F29" w:rsidP="00A54F29">
      <w:pPr>
        <w:spacing w:after="0" w:line="240" w:lineRule="auto"/>
        <w:ind w:firstLine="720"/>
        <w:rPr>
          <w:color w:val="auto"/>
          <w:sz w:val="24"/>
          <w:szCs w:val="24"/>
        </w:rPr>
      </w:pPr>
    </w:p>
    <w:p w:rsidR="00A54F29" w:rsidRDefault="00A54F29" w:rsidP="00A54F29">
      <w:pPr>
        <w:spacing w:after="0" w:line="240" w:lineRule="auto"/>
        <w:ind w:firstLine="720"/>
        <w:rPr>
          <w:color w:val="auto"/>
          <w:sz w:val="24"/>
          <w:szCs w:val="24"/>
        </w:rPr>
      </w:pPr>
    </w:p>
    <w:p w:rsidR="00A54F29" w:rsidRDefault="00A54F29" w:rsidP="00A54F29">
      <w:pPr>
        <w:spacing w:after="0" w:line="240" w:lineRule="auto"/>
        <w:ind w:firstLine="720"/>
        <w:rPr>
          <w:color w:val="auto"/>
          <w:sz w:val="24"/>
          <w:szCs w:val="24"/>
        </w:rPr>
      </w:pPr>
    </w:p>
    <w:p w:rsidR="00A54F29" w:rsidRDefault="00A54F29" w:rsidP="00A54F29">
      <w:pPr>
        <w:spacing w:after="0" w:line="240" w:lineRule="auto"/>
        <w:ind w:firstLine="720"/>
        <w:rPr>
          <w:color w:val="auto"/>
          <w:sz w:val="24"/>
          <w:szCs w:val="24"/>
        </w:rPr>
      </w:pPr>
    </w:p>
    <w:p w:rsidR="00D724AA" w:rsidRDefault="00D724AA" w:rsidP="00A54F29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</w:rPr>
        <w:t>￼</w:t>
      </w:r>
    </w:p>
    <w:p w:rsidR="00D724AA" w:rsidRDefault="00D724AA">
      <w:pPr>
        <w:spacing w:after="0" w:line="240" w:lineRule="auto"/>
        <w:ind w:firstLine="720"/>
        <w:jc w:val="center"/>
        <w:rPr>
          <w:color w:val="auto"/>
          <w:sz w:val="24"/>
          <w:szCs w:val="24"/>
        </w:rPr>
      </w:pPr>
    </w:p>
    <w:p w:rsidR="00D724AA" w:rsidRDefault="00D724AA">
      <w:pPr>
        <w:spacing w:after="0" w:line="240" w:lineRule="auto"/>
        <w:ind w:firstLine="720"/>
        <w:jc w:val="center"/>
        <w:rPr>
          <w:color w:val="auto"/>
          <w:sz w:val="24"/>
          <w:szCs w:val="24"/>
        </w:rPr>
      </w:pPr>
    </w:p>
    <w:p w:rsidR="00A54F29" w:rsidRDefault="00A54F29">
      <w:pPr>
        <w:spacing w:after="0" w:line="240" w:lineRule="auto"/>
        <w:ind w:firstLine="720"/>
        <w:jc w:val="center"/>
        <w:rPr>
          <w:b/>
          <w:bCs/>
          <w:color w:val="auto"/>
          <w:sz w:val="32"/>
          <w:szCs w:val="32"/>
        </w:rPr>
      </w:pPr>
    </w:p>
    <w:p w:rsidR="00A54F29" w:rsidRDefault="00A54F29">
      <w:pPr>
        <w:spacing w:after="0" w:line="240" w:lineRule="auto"/>
        <w:ind w:firstLine="720"/>
        <w:jc w:val="center"/>
        <w:rPr>
          <w:b/>
          <w:bCs/>
          <w:color w:val="auto"/>
          <w:sz w:val="32"/>
          <w:szCs w:val="32"/>
        </w:rPr>
      </w:pPr>
    </w:p>
    <w:p w:rsidR="00D724AA" w:rsidRDefault="00D724AA">
      <w:pPr>
        <w:spacing w:after="0" w:line="240" w:lineRule="auto"/>
        <w:ind w:firstLine="72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THIS AWARDS APPLICATION SHOULD BE PLACED </w:t>
      </w:r>
    </w:p>
    <w:p w:rsidR="00D724AA" w:rsidRDefault="00D724AA">
      <w:pPr>
        <w:spacing w:after="0" w:line="240" w:lineRule="auto"/>
        <w:ind w:firstLine="72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IN YOUR CAREER PORTFOLIO AND RETURNED </w:t>
      </w:r>
    </w:p>
    <w:p w:rsidR="00D724AA" w:rsidRDefault="00D724AA">
      <w:pPr>
        <w:spacing w:after="0" w:line="240" w:lineRule="auto"/>
        <w:ind w:firstLine="72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sz w:val="32"/>
          <w:szCs w:val="32"/>
        </w:rPr>
        <w:t>TO THE EXTENSION OFFICE BY OCTOBER 15.</w:t>
      </w:r>
    </w:p>
    <w:p w:rsidR="00D724AA" w:rsidRDefault="00D724A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724A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E5A3A" w:rsidRDefault="001E5A3A" w:rsidP="00D724AA"/>
    <w:sectPr w:rsidR="001E5A3A" w:rsidSect="00D724A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AA"/>
    <w:rsid w:val="001E5A3A"/>
    <w:rsid w:val="00753B90"/>
    <w:rsid w:val="00A54F29"/>
    <w:rsid w:val="00D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EA2E0"/>
  <w14:defaultImageDpi w14:val="0"/>
  <w15:docId w15:val="{0BC1181C-96A6-488E-BDA2-CC3C2D1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 E6530</dc:creator>
  <cp:keywords/>
  <dc:description/>
  <cp:lastModifiedBy>LLM E6530</cp:lastModifiedBy>
  <cp:revision>3</cp:revision>
  <dcterms:created xsi:type="dcterms:W3CDTF">2017-09-27T16:18:00Z</dcterms:created>
  <dcterms:modified xsi:type="dcterms:W3CDTF">2017-09-27T16:18:00Z</dcterms:modified>
</cp:coreProperties>
</file>