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9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40"/>
        </w:rPr>
      </w:pPr>
      <w:r>
        <w:rPr>
          <w:rFonts w:ascii="Britannic Bold" w:eastAsia="Britannic Bold" w:hAnsi="Britannic Bold" w:cs="Britannic Bold"/>
          <w:b/>
          <w:sz w:val="40"/>
        </w:rPr>
        <w:t xml:space="preserve">   Gage County Council of Home Extension Clubs</w:t>
      </w:r>
    </w:p>
    <w:p w:rsidR="00A75DC9" w:rsidRDefault="00A75DC9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</w:p>
    <w:p w:rsidR="00A75DC9" w:rsidRDefault="006A136A">
      <w:pPr>
        <w:tabs>
          <w:tab w:val="left" w:pos="6751"/>
        </w:tabs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  <w:r>
        <w:rPr>
          <w:rFonts w:ascii="Britannic Bold" w:eastAsia="Britannic Bold" w:hAnsi="Britannic Bold" w:cs="Britannic Bold"/>
          <w:b/>
          <w:sz w:val="24"/>
        </w:rPr>
        <w:t xml:space="preserve">  1115 West Scott                                                  </w:t>
      </w:r>
      <w:r>
        <w:rPr>
          <w:rFonts w:ascii="Arial" w:eastAsia="Arial" w:hAnsi="Arial" w:cs="Arial"/>
          <w:b/>
          <w:color w:val="3366FF"/>
          <w:sz w:val="48"/>
        </w:rPr>
        <w:t>PARTYLINE</w:t>
      </w:r>
      <w:r>
        <w:rPr>
          <w:rFonts w:ascii="Britannic Bold" w:eastAsia="Britannic Bold" w:hAnsi="Britannic Bold" w:cs="Britannic Bold"/>
          <w:b/>
          <w:sz w:val="24"/>
        </w:rPr>
        <w:tab/>
      </w:r>
    </w:p>
    <w:p w:rsidR="00A75DC9" w:rsidRDefault="006A136A">
      <w:pPr>
        <w:tabs>
          <w:tab w:val="left" w:pos="6381"/>
        </w:tabs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  <w:r>
        <w:rPr>
          <w:rFonts w:ascii="Britannic Bold" w:eastAsia="Britannic Bold" w:hAnsi="Britannic Bold" w:cs="Britannic Bold"/>
          <w:b/>
          <w:sz w:val="24"/>
        </w:rPr>
        <w:t xml:space="preserve">  Beatrice NE  68310                                                </w:t>
      </w:r>
    </w:p>
    <w:p w:rsidR="00A75DC9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  <w:r>
        <w:rPr>
          <w:rFonts w:ascii="Britannic Bold" w:eastAsia="Britannic Bold" w:hAnsi="Britannic Bold" w:cs="Britannic Bold"/>
          <w:b/>
          <w:sz w:val="24"/>
        </w:rPr>
        <w:t xml:space="preserve">  402-223-1384</w:t>
      </w:r>
    </w:p>
    <w:p w:rsidR="00A75DC9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  <w:r>
        <w:rPr>
          <w:noProof/>
        </w:rPr>
        <w:object w:dxaOrig="7774" w:dyaOrig="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5.55pt;margin-top:2.1pt;width:356.25pt;height:126.75pt;z-index:251659264;mso-position-horizontal-relative:text;mso-position-vertical-relative:text;mso-width-relative:page;mso-height-relative:page" wrapcoords="-42 0 -42 21489 21600 21489 21600 0 -42 0" filled="t">
            <v:imagedata r:id="rId4" o:title=""/>
            <o:lock v:ext="edit" aspectratio="f"/>
            <w10:wrap type="through"/>
          </v:shape>
          <o:OLEObject Type="Embed" ProgID="StaticMetafile" ShapeID="_x0000_s1028" DrawAspect="Content" ObjectID="_1576391492" r:id="rId5"/>
        </w:object>
      </w:r>
    </w:p>
    <w:p w:rsidR="00A75DC9" w:rsidRDefault="00A75DC9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4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  <w:r>
        <w:rPr>
          <w:rFonts w:ascii="Britannic Bold" w:eastAsia="Britannic Bold" w:hAnsi="Britannic Bold" w:cs="Britannic Bold"/>
          <w:b/>
          <w:sz w:val="20"/>
        </w:rPr>
        <w:t xml:space="preserve">  </w:t>
      </w: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6A136A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b/>
          <w:sz w:val="20"/>
        </w:rPr>
      </w:pPr>
    </w:p>
    <w:p w:rsidR="00A75DC9" w:rsidRDefault="006A136A">
      <w:pPr>
        <w:suppressAutoHyphens/>
        <w:spacing w:after="0" w:line="240" w:lineRule="auto"/>
        <w:rPr>
          <w:rFonts w:ascii="Britannic Bold" w:eastAsia="Britannic Bold" w:hAnsi="Britannic Bold" w:cs="Britannic Bold"/>
          <w:color w:val="3366FF"/>
          <w:sz w:val="20"/>
        </w:rPr>
      </w:pPr>
      <w:r>
        <w:rPr>
          <w:rFonts w:ascii="Britannic Bold" w:eastAsia="Britannic Bold" w:hAnsi="Britannic Bold" w:cs="Britannic Bold"/>
          <w:b/>
          <w:sz w:val="20"/>
        </w:rPr>
        <w:t xml:space="preserve"> </w:t>
      </w:r>
      <w:r>
        <w:rPr>
          <w:rFonts w:ascii="Britannic Bold" w:eastAsia="Britannic Bold" w:hAnsi="Britannic Bold" w:cs="Britannic Bold"/>
          <w:sz w:val="20"/>
        </w:rPr>
        <w:t xml:space="preserve">Visit our website at </w:t>
      </w:r>
      <w:hyperlink r:id="rId6">
        <w:r>
          <w:rPr>
            <w:rFonts w:ascii="Britannic Bold" w:eastAsia="Britannic Bold" w:hAnsi="Britannic Bold" w:cs="Britannic Bold"/>
            <w:color w:val="0000FF"/>
            <w:sz w:val="24"/>
            <w:u w:val="single"/>
          </w:rPr>
          <w:t>http://gage.unl.edu</w:t>
        </w:r>
      </w:hyperlink>
    </w:p>
    <w:p w:rsidR="00A75DC9" w:rsidRDefault="00A75DC9">
      <w:pPr>
        <w:suppressAutoHyphens/>
        <w:spacing w:after="0" w:line="240" w:lineRule="auto"/>
        <w:rPr>
          <w:rFonts w:ascii="Arial" w:eastAsia="Arial" w:hAnsi="Arial" w:cs="Arial"/>
          <w:color w:val="3366FF"/>
          <w:sz w:val="32"/>
        </w:rPr>
      </w:pPr>
    </w:p>
    <w:p w:rsidR="00A75DC9" w:rsidRDefault="006A13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0000FF"/>
          <w:sz w:val="32"/>
          <w:shd w:val="clear" w:color="auto" w:fill="FFFFFF"/>
        </w:rPr>
        <w:t>January 2018</w:t>
      </w:r>
    </w:p>
    <w:p w:rsidR="00A75DC9" w:rsidRDefault="00A75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hd w:val="clear" w:color="auto" w:fill="FFFFFF"/>
        </w:rPr>
      </w:pPr>
    </w:p>
    <w:p w:rsidR="00A75DC9" w:rsidRDefault="006A136A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Happy New Year!</w:t>
      </w:r>
    </w:p>
    <w:p w:rsidR="00A75DC9" w:rsidRDefault="006A136A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As I sit down to write this newsletter, I am</w:t>
      </w:r>
      <w:r>
        <w:rPr>
          <w:rFonts w:ascii="Arial Unicode MS" w:eastAsia="Arial Unicode MS" w:hAnsi="Arial Unicode MS" w:cs="Arial Unicode MS"/>
          <w:sz w:val="24"/>
        </w:rPr>
        <w:t xml:space="preserve"> looking forward to a New Year, but reluctant to let go of Christmas.  So much preparation and it goes so fast.  I am</w:t>
      </w:r>
      <w:r>
        <w:rPr>
          <w:rFonts w:ascii="Arial Unicode MS" w:eastAsia="Arial Unicode MS" w:hAnsi="Arial Unicode MS" w:cs="Arial Unicode MS"/>
          <w:sz w:val="24"/>
        </w:rPr>
        <w:t xml:space="preserve"> not sure everyone would agree with me, but the snowfall for Christmas made for a perfectly beaut</w:t>
      </w:r>
      <w:r>
        <w:rPr>
          <w:rFonts w:ascii="Arial Unicode MS" w:eastAsia="Arial Unicode MS" w:hAnsi="Arial Unicode MS" w:cs="Arial Unicode MS"/>
          <w:sz w:val="24"/>
        </w:rPr>
        <w:t>iful Christmas setting.</w:t>
      </w:r>
    </w:p>
    <w:p w:rsidR="00A75DC9" w:rsidRDefault="006A136A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color w:val="0000FF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</w:rPr>
        <w:t>Hoping you all were able to enjoy Christmas with family and friends.</w:t>
      </w:r>
    </w:p>
    <w:p w:rsidR="00A75DC9" w:rsidRDefault="00A75DC9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  <w:shd w:val="clear" w:color="auto" w:fill="FFFFFF"/>
        </w:rPr>
      </w:pPr>
    </w:p>
    <w:p w:rsidR="00A75DC9" w:rsidRDefault="006A136A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hd w:val="clear" w:color="auto" w:fill="FFFFFF"/>
        </w:rPr>
        <w:t>Debbie Ferguson (President)</w:t>
      </w:r>
      <w:r>
        <w:rPr>
          <w:rFonts w:ascii="Arial Unicode MS" w:eastAsia="Arial Unicode MS" w:hAnsi="Arial Unicode MS" w:cs="Arial Unicode MS"/>
          <w:sz w:val="24"/>
          <w:shd w:val="clear" w:color="auto" w:fill="FFFFFF"/>
        </w:rPr>
        <w:tab/>
        <w:t>Janet Trout (Vice President)</w:t>
      </w: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4DBB"/>
          <w:sz w:val="24"/>
          <w:u w:val="single"/>
        </w:rPr>
      </w:pPr>
      <w:r>
        <w:rPr>
          <w:rFonts w:ascii="Arial Unicode MS" w:eastAsia="Arial Unicode MS" w:hAnsi="Arial Unicode MS" w:cs="Arial Unicode MS"/>
          <w:color w:val="004DBB"/>
          <w:sz w:val="24"/>
          <w:u w:val="single"/>
        </w:rPr>
        <w:t>sdferguson@diodecom.net</w:t>
      </w:r>
      <w:r>
        <w:rPr>
          <w:rFonts w:ascii="Arial Unicode MS" w:eastAsia="Arial Unicode MS" w:hAnsi="Arial Unicode MS" w:cs="Arial Unicode MS"/>
          <w:color w:val="004DBB"/>
          <w:sz w:val="24"/>
        </w:rPr>
        <w:tab/>
      </w:r>
      <w:r>
        <w:rPr>
          <w:rFonts w:ascii="Arial Unicode MS" w:eastAsia="Arial Unicode MS" w:hAnsi="Arial Unicode MS" w:cs="Arial Unicode MS"/>
          <w:color w:val="004DBB"/>
          <w:sz w:val="24"/>
        </w:rPr>
        <w:tab/>
      </w:r>
      <w:r>
        <w:rPr>
          <w:rFonts w:ascii="Arial Unicode MS" w:eastAsia="Arial Unicode MS" w:hAnsi="Arial Unicode MS" w:cs="Arial Unicode MS"/>
          <w:color w:val="004DBB"/>
          <w:sz w:val="24"/>
          <w:u w:val="single"/>
        </w:rPr>
        <w:t>troutjanet@gmail.com</w:t>
      </w: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402-645-3604</w:t>
      </w:r>
      <w:r>
        <w:rPr>
          <w:rFonts w:ascii="Arial Unicode MS" w:eastAsia="Arial Unicode MS" w:hAnsi="Arial Unicode MS" w:cs="Arial Unicode MS"/>
          <w:color w:val="000000"/>
          <w:sz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</w:rPr>
        <w:t>402-876-5466</w:t>
      </w: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402-239-5062</w:t>
      </w:r>
    </w:p>
    <w:p w:rsidR="00A75DC9" w:rsidRDefault="00A75DC9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Dianne Miller (Secretary)</w:t>
      </w:r>
      <w:r>
        <w:rPr>
          <w:rFonts w:ascii="Arial Unicode MS" w:eastAsia="Arial Unicode MS" w:hAnsi="Arial Unicode MS" w:cs="Arial Unicode MS"/>
          <w:color w:val="000000"/>
          <w:sz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</w:rPr>
        <w:tab/>
        <w:t xml:space="preserve">Harriet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VanEngen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(Treasurer)</w:t>
      </w: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4DBB"/>
          <w:sz w:val="24"/>
          <w:u w:val="single"/>
        </w:rPr>
      </w:pPr>
      <w:r>
        <w:rPr>
          <w:rFonts w:ascii="Arial Unicode MS" w:eastAsia="Arial Unicode MS" w:hAnsi="Arial Unicode MS" w:cs="Arial Unicode MS"/>
          <w:color w:val="004DBB"/>
          <w:sz w:val="24"/>
          <w:u w:val="single"/>
        </w:rPr>
        <w:lastRenderedPageBreak/>
        <w:t>dmiller@millersales1.com</w:t>
      </w:r>
      <w:r>
        <w:rPr>
          <w:rFonts w:ascii="Arial Unicode MS" w:eastAsia="Arial Unicode MS" w:hAnsi="Arial Unicode MS" w:cs="Arial Unicode MS"/>
          <w:color w:val="004DBB"/>
          <w:sz w:val="24"/>
        </w:rPr>
        <w:tab/>
      </w:r>
      <w:r>
        <w:rPr>
          <w:rFonts w:ascii="Arial Unicode MS" w:eastAsia="Arial Unicode MS" w:hAnsi="Arial Unicode MS" w:cs="Arial Unicode MS"/>
          <w:color w:val="004DBB"/>
          <w:sz w:val="24"/>
        </w:rPr>
        <w:tab/>
      </w:r>
      <w:r>
        <w:rPr>
          <w:rFonts w:ascii="Arial Unicode MS" w:eastAsia="Arial Unicode MS" w:hAnsi="Arial Unicode MS" w:cs="Arial Unicode MS"/>
          <w:color w:val="004DBB"/>
          <w:sz w:val="24"/>
          <w:u w:val="single"/>
        </w:rPr>
        <w:t>vanengen@windstream.net</w:t>
      </w:r>
    </w:p>
    <w:p w:rsidR="00A75DC9" w:rsidRDefault="006A136A">
      <w:pPr>
        <w:suppressLineNumbers/>
        <w:suppressAutoHyphens/>
        <w:spacing w:after="0" w:line="240" w:lineRule="auto"/>
        <w:rPr>
          <w:rFonts w:ascii="Arial Unicode MS" w:eastAsia="Arial Unicode MS" w:hAnsi="Arial Unicode MS" w:cs="Arial Unicode MS"/>
          <w:color w:val="004DBB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402-989-5655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402-988-5415</w:t>
      </w:r>
    </w:p>
    <w:p w:rsidR="00A75DC9" w:rsidRDefault="006A136A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</w:p>
    <w:p w:rsidR="006A136A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6A136A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A75DC9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 Lesson Information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Mitzi Snyder of Mitzi K's day spa and salon has agreed to give a program on Skin Care at the Extension Office on Tuesday, January 23 at 6:30 p.m.  She may do a demonstration or two of what they have to offer at the Salon.  This lesson is for all members to</w:t>
      </w:r>
      <w:r>
        <w:rPr>
          <w:rFonts w:ascii="Arial Unicode MS" w:eastAsia="Arial Unicode MS" w:hAnsi="Arial Unicode MS" w:cs="Arial Unicode MS"/>
          <w:sz w:val="24"/>
        </w:rPr>
        <w:t xml:space="preserve"> attend. </w:t>
      </w:r>
    </w:p>
    <w:p w:rsidR="00A75DC9" w:rsidRPr="006A136A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On Wednesday, February 28, Kayla will present a program on "Makeover the Leftovers" from 4:00-:00 in the Extension Office.</w:t>
      </w:r>
    </w:p>
    <w:p w:rsidR="006A136A" w:rsidRPr="006A136A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18"/>
        </w:rPr>
      </w:pP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We </w:t>
      </w:r>
      <w:proofErr w:type="gramStart"/>
      <w:r>
        <w:rPr>
          <w:rFonts w:ascii="Arial Unicode MS" w:eastAsia="Arial Unicode MS" w:hAnsi="Arial Unicode MS" w:cs="Arial Unicode MS"/>
          <w:sz w:val="24"/>
        </w:rPr>
        <w:t>haven't</w:t>
      </w:r>
      <w:proofErr w:type="gramEnd"/>
      <w:r>
        <w:rPr>
          <w:rFonts w:ascii="Arial Unicode MS" w:eastAsia="Arial Unicode MS" w:hAnsi="Arial Unicode MS" w:cs="Arial Unicode MS"/>
          <w:sz w:val="24"/>
        </w:rPr>
        <w:t xml:space="preserve"> set a date for "Be a Classy Dresser" as of this time.</w:t>
      </w:r>
    </w:p>
    <w:p w:rsidR="00A75DC9" w:rsidRPr="006A136A" w:rsidRDefault="00A75DC9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18"/>
        </w:rPr>
      </w:pP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Laura </w:t>
      </w:r>
      <w:proofErr w:type="spellStart"/>
      <w:r>
        <w:rPr>
          <w:rFonts w:ascii="Arial Unicode MS" w:eastAsia="Arial Unicode MS" w:hAnsi="Arial Unicode MS" w:cs="Arial Unicode MS"/>
          <w:sz w:val="24"/>
        </w:rPr>
        <w:t>DeBoer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had agreed to give a program on "Vaccinat</w:t>
      </w:r>
      <w:r>
        <w:rPr>
          <w:rFonts w:ascii="Arial Unicode MS" w:eastAsia="Arial Unicode MS" w:hAnsi="Arial Unicode MS" w:cs="Arial Unicode MS"/>
          <w:sz w:val="24"/>
        </w:rPr>
        <w:t>ions for Adults" in the fall.</w:t>
      </w:r>
    </w:p>
    <w:p w:rsidR="006A136A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A75DC9" w:rsidRDefault="00A75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5DC9" w:rsidRDefault="006A136A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Winter Council Information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The Winter Council Meeting is Thursday, February 8 at 6:30 p.m. in the Extension Office.  Monthly </w:t>
      </w:r>
      <w:proofErr w:type="spellStart"/>
      <w:r>
        <w:rPr>
          <w:rFonts w:ascii="Arial Unicode MS" w:eastAsia="Arial Unicode MS" w:hAnsi="Arial Unicode MS" w:cs="Arial Unicode MS"/>
          <w:sz w:val="24"/>
        </w:rPr>
        <w:t>Minglers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is in charge of decorations and Sunshine Gals are in charge of entertainment.  </w:t>
      </w:r>
      <w:proofErr w:type="gramStart"/>
      <w:r>
        <w:rPr>
          <w:rFonts w:ascii="Arial Unicode MS" w:eastAsia="Arial Unicode MS" w:hAnsi="Arial Unicode MS" w:cs="Arial Unicode MS"/>
          <w:sz w:val="24"/>
        </w:rPr>
        <w:t>Young at He</w:t>
      </w:r>
      <w:r>
        <w:rPr>
          <w:rFonts w:ascii="Arial Unicode MS" w:eastAsia="Arial Unicode MS" w:hAnsi="Arial Unicode MS" w:cs="Arial Unicode MS"/>
          <w:sz w:val="24"/>
        </w:rPr>
        <w:t>art</w:t>
      </w:r>
      <w:proofErr w:type="gramEnd"/>
      <w:r>
        <w:rPr>
          <w:rFonts w:ascii="Arial Unicode MS" w:eastAsia="Arial Unicode MS" w:hAnsi="Arial Unicode MS" w:cs="Arial Unicode MS"/>
          <w:sz w:val="24"/>
        </w:rPr>
        <w:t xml:space="preserve"> has Classics catering the meal for $8.  Please RSVP to Marlene </w:t>
      </w:r>
      <w:proofErr w:type="spellStart"/>
      <w:r>
        <w:rPr>
          <w:rFonts w:ascii="Arial Unicode MS" w:eastAsia="Arial Unicode MS" w:hAnsi="Arial Unicode MS" w:cs="Arial Unicode MS"/>
          <w:sz w:val="24"/>
        </w:rPr>
        <w:t>Damkroger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at 402-423-5689 or </w:t>
      </w:r>
      <w:proofErr w:type="gramStart"/>
      <w:r>
        <w:rPr>
          <w:rFonts w:ascii="Arial Unicode MS" w:eastAsia="Arial Unicode MS" w:hAnsi="Arial Unicode MS" w:cs="Arial Unicode MS"/>
          <w:color w:val="004DBB"/>
          <w:sz w:val="24"/>
          <w:u w:val="single"/>
        </w:rPr>
        <w:t xml:space="preserve">ronmar@windstream.net </w:t>
      </w:r>
      <w:r>
        <w:rPr>
          <w:rFonts w:ascii="Arial Unicode MS" w:eastAsia="Arial Unicode MS" w:hAnsi="Arial Unicode MS" w:cs="Arial Unicode MS"/>
          <w:color w:val="004DBB"/>
          <w:sz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</w:rPr>
        <w:t>by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Thursday, February 1. 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</w:rPr>
        <w:t>Or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another good time to RSVP is in person at the January 23 lesson.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Remember that $6 dues are payable to Harrie</w:t>
      </w:r>
      <w:r>
        <w:rPr>
          <w:rFonts w:ascii="Arial Unicode MS" w:eastAsia="Arial Unicode MS" w:hAnsi="Arial Unicode MS" w:cs="Arial Unicode MS"/>
          <w:color w:val="000000"/>
          <w:sz w:val="24"/>
        </w:rPr>
        <w:t xml:space="preserve">t at or before this date. 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Goldsheets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</w:rPr>
        <w:t>should also be turned in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.  Lynda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Roesler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has graciously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offerd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to keep track of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</w:rPr>
        <w:t>members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years in Extension, and we need to keep her informed of any changes.</w:t>
      </w:r>
    </w:p>
    <w:p w:rsidR="00A75DC9" w:rsidRDefault="00A75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5DC9" w:rsidRDefault="006A136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Bloodmobile 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When your club </w:t>
      </w:r>
      <w:proofErr w:type="gramStart"/>
      <w:r>
        <w:rPr>
          <w:rFonts w:ascii="Arial Unicode MS" w:eastAsia="Arial Unicode MS" w:hAnsi="Arial Unicode MS" w:cs="Arial Unicode MS"/>
          <w:sz w:val="24"/>
        </w:rPr>
        <w:t>is asked</w:t>
      </w:r>
      <w:proofErr w:type="gramEnd"/>
      <w:r>
        <w:rPr>
          <w:rFonts w:ascii="Arial Unicode MS" w:eastAsia="Arial Unicode MS" w:hAnsi="Arial Unicode MS" w:cs="Arial Unicode MS"/>
          <w:sz w:val="24"/>
        </w:rPr>
        <w:t xml:space="preserve"> to supply cookies for the Red Cross Blood Mobile drive, please take them directly to the Holiday Inn Express.  The Extension office will not take them to the Holiday Day Inn.</w:t>
      </w:r>
    </w:p>
    <w:p w:rsidR="00A75DC9" w:rsidRPr="006A136A" w:rsidRDefault="00A75DC9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18"/>
        </w:rPr>
      </w:pP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The next </w:t>
      </w:r>
      <w:proofErr w:type="spellStart"/>
      <w:r>
        <w:rPr>
          <w:rFonts w:ascii="Arial Unicode MS" w:eastAsia="Arial Unicode MS" w:hAnsi="Arial Unicode MS" w:cs="Arial Unicode MS"/>
          <w:sz w:val="24"/>
        </w:rPr>
        <w:t>Bloosmobile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will be Wednesday, February 21 and </w:t>
      </w:r>
      <w:r>
        <w:rPr>
          <w:rFonts w:ascii="Arial Unicode MS" w:eastAsia="Arial Unicode MS" w:hAnsi="Arial Unicode MS" w:cs="Arial Unicode MS"/>
          <w:sz w:val="24"/>
        </w:rPr>
        <w:t>Thursday, February 22 at the Holiday Inn Express.</w:t>
      </w:r>
    </w:p>
    <w:p w:rsidR="00A75DC9" w:rsidRDefault="006A136A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>The club responsible for cookies is Country Cousins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6A136A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6A136A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A75DC9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8"/>
        </w:rPr>
        <w:t>Quote for the Month</w:t>
      </w:r>
    </w:p>
    <w:p w:rsidR="00A75DC9" w:rsidRDefault="00A75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5DC9" w:rsidRDefault="006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Maybe </w:t>
      </w:r>
      <w:proofErr w:type="spellStart"/>
      <w:r>
        <w:rPr>
          <w:rFonts w:ascii="Arial Unicode MS" w:eastAsia="Arial Unicode MS" w:hAnsi="Arial Unicode MS" w:cs="Arial Unicode MS"/>
          <w:sz w:val="24"/>
        </w:rPr>
        <w:t>snowfalkes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are letters God uses to write upon the winter sky - a graceful script of peace, hope, and love</w:t>
      </w:r>
      <w:r>
        <w:rPr>
          <w:rFonts w:ascii="Arial" w:eastAsia="Arial" w:hAnsi="Arial" w:cs="Arial"/>
          <w:sz w:val="24"/>
        </w:rPr>
        <w:t>.</w:t>
      </w:r>
    </w:p>
    <w:p w:rsidR="00A75DC9" w:rsidRDefault="00A75D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5DC9" w:rsidRDefault="006A136A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Recipe </w:t>
      </w:r>
      <w:proofErr w:type="gramStart"/>
      <w:r>
        <w:rPr>
          <w:rFonts w:ascii="Arial Unicode MS" w:eastAsia="Arial Unicode MS" w:hAnsi="Arial Unicode MS" w:cs="Arial Unicode MS"/>
          <w:b/>
          <w:sz w:val="28"/>
        </w:rPr>
        <w:t>For</w:t>
      </w:r>
      <w:proofErr w:type="gramEnd"/>
      <w:r>
        <w:rPr>
          <w:rFonts w:ascii="Arial Unicode MS" w:eastAsia="Arial Unicode MS" w:hAnsi="Arial Unicode MS" w:cs="Arial Unicode MS"/>
          <w:b/>
          <w:sz w:val="28"/>
        </w:rPr>
        <w:t xml:space="preserve"> Friendship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2 quarts of kindness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4 T. of tenderness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1 scoop of smiles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a dash of devotion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</w:rPr>
        <w:t>a</w:t>
      </w:r>
      <w:proofErr w:type="gramEnd"/>
      <w:r>
        <w:rPr>
          <w:rFonts w:ascii="Arial Unicode MS" w:eastAsia="Arial Unicode MS" w:hAnsi="Arial Unicode MS" w:cs="Arial Unicode MS"/>
          <w:sz w:val="24"/>
        </w:rPr>
        <w:t xml:space="preserve"> pinch of patience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 xml:space="preserve">3 </w:t>
      </w:r>
      <w:proofErr w:type="spellStart"/>
      <w:r>
        <w:rPr>
          <w:rFonts w:ascii="Arial Unicode MS" w:eastAsia="Arial Unicode MS" w:hAnsi="Arial Unicode MS" w:cs="Arial Unicode MS"/>
          <w:sz w:val="24"/>
        </w:rPr>
        <w:t>spoonfuls</w:t>
      </w:r>
      <w:proofErr w:type="spellEnd"/>
      <w:r>
        <w:rPr>
          <w:rFonts w:ascii="Arial Unicode MS" w:eastAsia="Arial Unicode MS" w:hAnsi="Arial Unicode MS" w:cs="Arial Unicode MS"/>
          <w:sz w:val="24"/>
        </w:rPr>
        <w:t xml:space="preserve"> of support</w:t>
      </w: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3 heaping helpings of hugs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 xml:space="preserve">1 cup of </w:t>
      </w:r>
      <w:proofErr w:type="spellStart"/>
      <w:r>
        <w:rPr>
          <w:rFonts w:ascii="Arial Unicode MS" w:eastAsia="Arial Unicode MS" w:hAnsi="Arial Unicode MS" w:cs="Arial Unicode MS"/>
          <w:sz w:val="24"/>
        </w:rPr>
        <w:t>campassion</w:t>
      </w:r>
      <w:proofErr w:type="spellEnd"/>
    </w:p>
    <w:p w:rsidR="00A75DC9" w:rsidRDefault="00A75DC9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Gently stir all ingredients.  Cover with a layer of love s</w:t>
      </w:r>
      <w:r>
        <w:rPr>
          <w:rFonts w:ascii="Arial Unicode MS" w:eastAsia="Arial Unicode MS" w:hAnsi="Arial Unicode MS" w:cs="Arial Unicode MS"/>
          <w:sz w:val="24"/>
        </w:rPr>
        <w:t>prinkled with a gallon of giggles</w:t>
      </w:r>
      <w:proofErr w:type="gramStart"/>
      <w:r>
        <w:rPr>
          <w:rFonts w:ascii="Arial Unicode MS" w:eastAsia="Arial Unicode MS" w:hAnsi="Arial Unicode MS" w:cs="Arial Unicode MS"/>
          <w:sz w:val="24"/>
        </w:rPr>
        <w:t>.........</w:t>
      </w:r>
      <w:proofErr w:type="gramEnd"/>
    </w:p>
    <w:p w:rsidR="00A75DC9" w:rsidRDefault="006A136A">
      <w:pP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Serve daily portions to all you love!</w:t>
      </w:r>
    </w:p>
    <w:p w:rsidR="00A75DC9" w:rsidRDefault="006A1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A75DC9" w:rsidRDefault="00A75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75DC9" w:rsidSect="006A136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DC9"/>
    <w:rsid w:val="006A136A"/>
    <w:rsid w:val="00A75DC9"/>
    <w:rsid w:val="00D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9BBF88"/>
  <w15:docId w15:val="{1F62E743-8067-47EE-94AC-63ACE41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ge.unl.ed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Witulski</dc:creator>
  <cp:lastModifiedBy>Kimberly Witulski</cp:lastModifiedBy>
  <cp:revision>3</cp:revision>
  <dcterms:created xsi:type="dcterms:W3CDTF">2018-01-02T15:37:00Z</dcterms:created>
  <dcterms:modified xsi:type="dcterms:W3CDTF">2018-01-02T15:44:00Z</dcterms:modified>
</cp:coreProperties>
</file>