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DF5F" w14:textId="77777777" w:rsidR="00AE6207" w:rsidRDefault="00504B18">
      <w:pPr>
        <w:jc w:val="center"/>
        <w:rPr>
          <w:b/>
          <w:sz w:val="36"/>
          <w:szCs w:val="36"/>
          <w:u w:val="single"/>
        </w:rPr>
      </w:pPr>
      <w:r>
        <w:rPr>
          <w:b/>
          <w:sz w:val="36"/>
          <w:szCs w:val="36"/>
          <w:u w:val="single"/>
        </w:rPr>
        <w:t>Obstacle Course - Sheep and Goat Rubric</w:t>
      </w:r>
    </w:p>
    <w:p w14:paraId="20D12172" w14:textId="77777777" w:rsidR="00AE6207" w:rsidRDefault="00504B18">
      <w:pPr>
        <w:rPr>
          <w:sz w:val="20"/>
          <w:szCs w:val="20"/>
        </w:rPr>
      </w:pPr>
      <w:r>
        <w:t>Exhibitor Name/ Back Tag Number: __________________________________</w:t>
      </w:r>
    </w:p>
    <w:p w14:paraId="11FCD567" w14:textId="77777777" w:rsidR="00AE6207" w:rsidRDefault="00504B18">
      <w:r>
        <w:t>Age Division: _____________________________________</w:t>
      </w:r>
    </w:p>
    <w:tbl>
      <w:tblPr>
        <w:tblStyle w:val="a2"/>
        <w:tblW w:w="10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3615"/>
        <w:gridCol w:w="1200"/>
        <w:gridCol w:w="1065"/>
        <w:gridCol w:w="2565"/>
      </w:tblGrid>
      <w:tr w:rsidR="00AE6207" w14:paraId="5386FB8F" w14:textId="77777777">
        <w:tc>
          <w:tcPr>
            <w:tcW w:w="2340" w:type="dxa"/>
          </w:tcPr>
          <w:p w14:paraId="2B9392BB" w14:textId="77777777" w:rsidR="00AE6207" w:rsidRDefault="00504B18">
            <w:pPr>
              <w:jc w:val="center"/>
              <w:rPr>
                <w:b/>
              </w:rPr>
            </w:pPr>
            <w:r>
              <w:rPr>
                <w:b/>
              </w:rPr>
              <w:t>Obstacle</w:t>
            </w:r>
          </w:p>
        </w:tc>
        <w:tc>
          <w:tcPr>
            <w:tcW w:w="3615" w:type="dxa"/>
          </w:tcPr>
          <w:p w14:paraId="5770E041" w14:textId="77777777" w:rsidR="00AE6207" w:rsidRDefault="00504B18">
            <w:pPr>
              <w:jc w:val="center"/>
              <w:rPr>
                <w:b/>
              </w:rPr>
            </w:pPr>
            <w:r>
              <w:rPr>
                <w:b/>
              </w:rPr>
              <w:t>Possible Deductions</w:t>
            </w:r>
          </w:p>
        </w:tc>
        <w:tc>
          <w:tcPr>
            <w:tcW w:w="1200" w:type="dxa"/>
          </w:tcPr>
          <w:p w14:paraId="20581307" w14:textId="77777777" w:rsidR="00AE6207" w:rsidRDefault="00504B18">
            <w:pPr>
              <w:jc w:val="center"/>
              <w:rPr>
                <w:b/>
              </w:rPr>
            </w:pPr>
            <w:r>
              <w:rPr>
                <w:b/>
              </w:rPr>
              <w:t>Possible Score</w:t>
            </w:r>
          </w:p>
        </w:tc>
        <w:tc>
          <w:tcPr>
            <w:tcW w:w="1065" w:type="dxa"/>
          </w:tcPr>
          <w:p w14:paraId="6DDEBF38" w14:textId="77777777" w:rsidR="00AE6207" w:rsidRDefault="00504B18">
            <w:pPr>
              <w:jc w:val="center"/>
              <w:rPr>
                <w:b/>
              </w:rPr>
            </w:pPr>
            <w:r>
              <w:rPr>
                <w:b/>
              </w:rPr>
              <w:t>Score Earned</w:t>
            </w:r>
          </w:p>
        </w:tc>
        <w:tc>
          <w:tcPr>
            <w:tcW w:w="2565" w:type="dxa"/>
          </w:tcPr>
          <w:p w14:paraId="155AB2B8" w14:textId="77777777" w:rsidR="00AE6207" w:rsidRDefault="00504B18">
            <w:pPr>
              <w:jc w:val="center"/>
              <w:rPr>
                <w:b/>
              </w:rPr>
            </w:pPr>
            <w:r>
              <w:rPr>
                <w:b/>
              </w:rPr>
              <w:t>Comments</w:t>
            </w:r>
          </w:p>
        </w:tc>
      </w:tr>
      <w:tr w:rsidR="00AE6207" w14:paraId="46EF8650" w14:textId="77777777">
        <w:trPr>
          <w:trHeight w:val="1277"/>
        </w:trPr>
        <w:tc>
          <w:tcPr>
            <w:tcW w:w="2340" w:type="dxa"/>
          </w:tcPr>
          <w:p w14:paraId="7C6D780F" w14:textId="77777777" w:rsidR="00AE6207" w:rsidRDefault="00504B18">
            <w:r>
              <w:t xml:space="preserve">Open gate, lead animal through, then close and securely latch gate. </w:t>
            </w:r>
          </w:p>
          <w:p w14:paraId="0EA3D2DC" w14:textId="77777777" w:rsidR="00AE6207" w:rsidRDefault="00AE6207"/>
        </w:tc>
        <w:tc>
          <w:tcPr>
            <w:tcW w:w="3615" w:type="dxa"/>
          </w:tcPr>
          <w:p w14:paraId="3DDCFBB1" w14:textId="77777777" w:rsidR="00AE6207" w:rsidRDefault="00504B18">
            <w:pPr>
              <w:numPr>
                <w:ilvl w:val="0"/>
                <w:numId w:val="1"/>
              </w:numPr>
              <w:spacing w:line="278" w:lineRule="auto"/>
              <w:ind w:left="166" w:hanging="180"/>
            </w:pPr>
            <w:r>
              <w:t>Hitting animal with gate</w:t>
            </w:r>
          </w:p>
          <w:p w14:paraId="61B090DD" w14:textId="77777777" w:rsidR="00AE6207" w:rsidRDefault="00504B18">
            <w:pPr>
              <w:numPr>
                <w:ilvl w:val="0"/>
                <w:numId w:val="1"/>
              </w:numPr>
              <w:spacing w:line="278" w:lineRule="auto"/>
              <w:ind w:left="166" w:hanging="180"/>
            </w:pPr>
            <w:r>
              <w:t>Not latching gate</w:t>
            </w:r>
          </w:p>
          <w:p w14:paraId="4DB246C6" w14:textId="77777777" w:rsidR="00AE6207" w:rsidRDefault="00504B18">
            <w:pPr>
              <w:numPr>
                <w:ilvl w:val="0"/>
                <w:numId w:val="1"/>
              </w:numPr>
              <w:spacing w:line="278" w:lineRule="auto"/>
              <w:ind w:left="166" w:hanging="180"/>
            </w:pPr>
            <w:r>
              <w:t>Not smooth when opening/closing gate</w:t>
            </w:r>
          </w:p>
          <w:p w14:paraId="4B5207A0" w14:textId="77777777" w:rsidR="00AE6207" w:rsidRDefault="00504B18">
            <w:pPr>
              <w:numPr>
                <w:ilvl w:val="0"/>
                <w:numId w:val="1"/>
              </w:numPr>
              <w:spacing w:after="160" w:line="480" w:lineRule="auto"/>
              <w:ind w:left="166" w:hanging="180"/>
            </w:pPr>
            <w:r>
              <w:t>Other:</w:t>
            </w:r>
          </w:p>
        </w:tc>
        <w:tc>
          <w:tcPr>
            <w:tcW w:w="1200" w:type="dxa"/>
            <w:vAlign w:val="center"/>
          </w:tcPr>
          <w:p w14:paraId="24FB5BF8" w14:textId="77777777" w:rsidR="00AE6207" w:rsidRDefault="00504B18">
            <w:pPr>
              <w:jc w:val="center"/>
            </w:pPr>
            <w:r>
              <w:t>5</w:t>
            </w:r>
          </w:p>
        </w:tc>
        <w:tc>
          <w:tcPr>
            <w:tcW w:w="1065" w:type="dxa"/>
          </w:tcPr>
          <w:p w14:paraId="5A040093" w14:textId="77777777" w:rsidR="00AE6207" w:rsidRDefault="00AE6207"/>
        </w:tc>
        <w:tc>
          <w:tcPr>
            <w:tcW w:w="2565" w:type="dxa"/>
          </w:tcPr>
          <w:p w14:paraId="6696EC2E" w14:textId="77777777" w:rsidR="00AE6207" w:rsidRDefault="00AE6207"/>
        </w:tc>
      </w:tr>
      <w:tr w:rsidR="00AE6207" w14:paraId="75B5F810" w14:textId="77777777">
        <w:trPr>
          <w:trHeight w:val="2042"/>
        </w:trPr>
        <w:tc>
          <w:tcPr>
            <w:tcW w:w="2340" w:type="dxa"/>
          </w:tcPr>
          <w:p w14:paraId="6E009096" w14:textId="77777777" w:rsidR="00AE6207" w:rsidRDefault="00504B18">
            <w:r>
              <w:t>Tie animal to gate/fence using slip knot. (Judge will inspect and untie knot)</w:t>
            </w:r>
          </w:p>
          <w:p w14:paraId="26B7CF6B" w14:textId="77777777" w:rsidR="00AE6207" w:rsidRDefault="00AE6207"/>
          <w:p w14:paraId="749CF82F" w14:textId="77777777" w:rsidR="00AE6207" w:rsidRDefault="00AE6207"/>
          <w:p w14:paraId="44EA2BBE" w14:textId="77777777" w:rsidR="00AE6207" w:rsidRDefault="00AE6207"/>
        </w:tc>
        <w:tc>
          <w:tcPr>
            <w:tcW w:w="3615" w:type="dxa"/>
          </w:tcPr>
          <w:p w14:paraId="669CFDD9" w14:textId="77777777" w:rsidR="00AE6207" w:rsidRDefault="00504B18">
            <w:pPr>
              <w:numPr>
                <w:ilvl w:val="0"/>
                <w:numId w:val="1"/>
              </w:numPr>
              <w:spacing w:line="278" w:lineRule="auto"/>
              <w:ind w:left="166" w:hanging="180"/>
            </w:pPr>
            <w:r>
              <w:t>Not knowing how to tie knot</w:t>
            </w:r>
          </w:p>
          <w:p w14:paraId="2FC36844" w14:textId="77777777" w:rsidR="00AE6207" w:rsidRDefault="00504B18">
            <w:pPr>
              <w:numPr>
                <w:ilvl w:val="0"/>
                <w:numId w:val="1"/>
              </w:numPr>
              <w:spacing w:line="278" w:lineRule="auto"/>
              <w:ind w:left="166" w:hanging="180"/>
            </w:pPr>
            <w:r>
              <w:t>Tie knot on vertical bar so animal can’t slide</w:t>
            </w:r>
          </w:p>
          <w:p w14:paraId="7683CAE5" w14:textId="77777777" w:rsidR="00AE6207" w:rsidRDefault="00504B18">
            <w:pPr>
              <w:numPr>
                <w:ilvl w:val="0"/>
                <w:numId w:val="1"/>
              </w:numPr>
              <w:spacing w:line="278" w:lineRule="auto"/>
              <w:ind w:left="166" w:hanging="180"/>
            </w:pPr>
            <w:r>
              <w:t>Judge able to untie knot easily</w:t>
            </w:r>
          </w:p>
          <w:p w14:paraId="390BBD5C" w14:textId="77777777" w:rsidR="00AE6207" w:rsidRDefault="00504B18">
            <w:pPr>
              <w:numPr>
                <w:ilvl w:val="0"/>
                <w:numId w:val="1"/>
              </w:numPr>
              <w:spacing w:line="278" w:lineRule="auto"/>
              <w:ind w:left="166" w:hanging="180"/>
            </w:pPr>
            <w:r>
              <w:t>Exhibitor does not pause for judge inspection.</w:t>
            </w:r>
          </w:p>
          <w:p w14:paraId="126C4A2A" w14:textId="77777777" w:rsidR="00AE6207" w:rsidRDefault="00504B18">
            <w:pPr>
              <w:numPr>
                <w:ilvl w:val="0"/>
                <w:numId w:val="1"/>
              </w:numPr>
              <w:spacing w:line="480" w:lineRule="auto"/>
              <w:ind w:left="166" w:hanging="180"/>
            </w:pPr>
            <w:r>
              <w:t>Other:</w:t>
            </w:r>
          </w:p>
        </w:tc>
        <w:tc>
          <w:tcPr>
            <w:tcW w:w="1200" w:type="dxa"/>
            <w:vAlign w:val="center"/>
          </w:tcPr>
          <w:p w14:paraId="5F65FBA2" w14:textId="77777777" w:rsidR="00AE6207" w:rsidRDefault="00504B18">
            <w:pPr>
              <w:jc w:val="center"/>
            </w:pPr>
            <w:r>
              <w:t>5</w:t>
            </w:r>
          </w:p>
        </w:tc>
        <w:tc>
          <w:tcPr>
            <w:tcW w:w="1065" w:type="dxa"/>
          </w:tcPr>
          <w:p w14:paraId="66734F8A" w14:textId="77777777" w:rsidR="00AE6207" w:rsidRDefault="00AE6207"/>
        </w:tc>
        <w:tc>
          <w:tcPr>
            <w:tcW w:w="2565" w:type="dxa"/>
          </w:tcPr>
          <w:p w14:paraId="70BF4B3B" w14:textId="77777777" w:rsidR="00AE6207" w:rsidRDefault="00AE6207"/>
        </w:tc>
      </w:tr>
      <w:tr w:rsidR="00AE6207" w14:paraId="33BD012D" w14:textId="77777777">
        <w:trPr>
          <w:trHeight w:val="1178"/>
        </w:trPr>
        <w:tc>
          <w:tcPr>
            <w:tcW w:w="2340" w:type="dxa"/>
          </w:tcPr>
          <w:p w14:paraId="60FA71BA" w14:textId="77777777" w:rsidR="00AE6207" w:rsidRDefault="00504B18">
            <w:r>
              <w:t xml:space="preserve">Lead animal between chairs/show boxes, which are two feet apart. </w:t>
            </w:r>
          </w:p>
          <w:p w14:paraId="02E9C66A" w14:textId="77777777" w:rsidR="00AE6207" w:rsidRDefault="00AE6207"/>
        </w:tc>
        <w:tc>
          <w:tcPr>
            <w:tcW w:w="3615" w:type="dxa"/>
          </w:tcPr>
          <w:p w14:paraId="5D6D7BD1" w14:textId="77777777" w:rsidR="00AE6207" w:rsidRDefault="00504B18">
            <w:pPr>
              <w:numPr>
                <w:ilvl w:val="0"/>
                <w:numId w:val="1"/>
              </w:numPr>
              <w:spacing w:line="278" w:lineRule="auto"/>
              <w:ind w:left="166" w:hanging="180"/>
            </w:pPr>
            <w:r>
              <w:t>Animal does not walk through chairs</w:t>
            </w:r>
          </w:p>
          <w:p w14:paraId="4C33DA51" w14:textId="77777777" w:rsidR="00AE6207" w:rsidRDefault="00504B18">
            <w:pPr>
              <w:numPr>
                <w:ilvl w:val="0"/>
                <w:numId w:val="1"/>
              </w:numPr>
              <w:spacing w:line="278" w:lineRule="auto"/>
              <w:ind w:left="166" w:hanging="180"/>
            </w:pPr>
            <w:r>
              <w:t>Animal or contestant hits chairs</w:t>
            </w:r>
          </w:p>
          <w:p w14:paraId="7C4B3AA7" w14:textId="77777777" w:rsidR="00AE6207" w:rsidRDefault="00504B18">
            <w:pPr>
              <w:numPr>
                <w:ilvl w:val="0"/>
                <w:numId w:val="1"/>
              </w:numPr>
              <w:spacing w:line="480" w:lineRule="auto"/>
              <w:ind w:left="166" w:hanging="180"/>
            </w:pPr>
            <w:r>
              <w:t>Other:</w:t>
            </w:r>
          </w:p>
        </w:tc>
        <w:tc>
          <w:tcPr>
            <w:tcW w:w="1200" w:type="dxa"/>
            <w:vAlign w:val="center"/>
          </w:tcPr>
          <w:p w14:paraId="6D1601B7" w14:textId="77777777" w:rsidR="00AE6207" w:rsidRDefault="00504B18">
            <w:pPr>
              <w:jc w:val="center"/>
            </w:pPr>
            <w:r>
              <w:t>5</w:t>
            </w:r>
          </w:p>
        </w:tc>
        <w:tc>
          <w:tcPr>
            <w:tcW w:w="1065" w:type="dxa"/>
          </w:tcPr>
          <w:p w14:paraId="004CBCA6" w14:textId="77777777" w:rsidR="00AE6207" w:rsidRDefault="00AE6207"/>
        </w:tc>
        <w:tc>
          <w:tcPr>
            <w:tcW w:w="2565" w:type="dxa"/>
          </w:tcPr>
          <w:p w14:paraId="1AEDE6D4" w14:textId="77777777" w:rsidR="00AE6207" w:rsidRDefault="00AE6207"/>
        </w:tc>
      </w:tr>
      <w:tr w:rsidR="00AE6207" w14:paraId="7B6111BA" w14:textId="77777777">
        <w:trPr>
          <w:trHeight w:val="1440"/>
        </w:trPr>
        <w:tc>
          <w:tcPr>
            <w:tcW w:w="2340" w:type="dxa"/>
          </w:tcPr>
          <w:p w14:paraId="74E2D903" w14:textId="77777777" w:rsidR="00AE6207" w:rsidRDefault="00504B18">
            <w:r>
              <w:t xml:space="preserve">Lead animal weaving through the cones. Cones are about two feet apart. </w:t>
            </w:r>
          </w:p>
          <w:p w14:paraId="3DAC34BD" w14:textId="77777777" w:rsidR="00AE6207" w:rsidRDefault="00AE6207">
            <w:pPr>
              <w:spacing w:after="160" w:line="278" w:lineRule="auto"/>
              <w:ind w:left="720"/>
            </w:pPr>
          </w:p>
        </w:tc>
        <w:tc>
          <w:tcPr>
            <w:tcW w:w="3615" w:type="dxa"/>
          </w:tcPr>
          <w:p w14:paraId="126FF8AD" w14:textId="77777777" w:rsidR="00AE6207" w:rsidRDefault="00504B18">
            <w:pPr>
              <w:numPr>
                <w:ilvl w:val="0"/>
                <w:numId w:val="1"/>
              </w:numPr>
              <w:spacing w:line="278" w:lineRule="auto"/>
              <w:ind w:left="166" w:hanging="180"/>
            </w:pPr>
            <w:r>
              <w:t>Animal does not walk through cones</w:t>
            </w:r>
          </w:p>
          <w:p w14:paraId="6CA3B94C" w14:textId="77777777" w:rsidR="00AE6207" w:rsidRDefault="00504B18">
            <w:pPr>
              <w:numPr>
                <w:ilvl w:val="0"/>
                <w:numId w:val="1"/>
              </w:numPr>
              <w:spacing w:line="278" w:lineRule="auto"/>
              <w:ind w:left="166" w:hanging="180"/>
            </w:pPr>
            <w:r>
              <w:t>Animal or contestant hits cones</w:t>
            </w:r>
          </w:p>
          <w:p w14:paraId="60087824" w14:textId="77777777" w:rsidR="00AE6207" w:rsidRDefault="00504B18">
            <w:pPr>
              <w:numPr>
                <w:ilvl w:val="0"/>
                <w:numId w:val="1"/>
              </w:numPr>
              <w:spacing w:line="278" w:lineRule="auto"/>
              <w:ind w:left="166" w:hanging="180"/>
            </w:pPr>
            <w:r>
              <w:t>If the contestant does not properly weave through cones.</w:t>
            </w:r>
          </w:p>
          <w:p w14:paraId="3FF5EDB2" w14:textId="77777777" w:rsidR="00AE6207" w:rsidRDefault="00504B18">
            <w:pPr>
              <w:numPr>
                <w:ilvl w:val="0"/>
                <w:numId w:val="1"/>
              </w:numPr>
              <w:spacing w:line="480" w:lineRule="auto"/>
              <w:ind w:left="166" w:hanging="180"/>
            </w:pPr>
            <w:r>
              <w:t>Other:</w:t>
            </w:r>
          </w:p>
        </w:tc>
        <w:tc>
          <w:tcPr>
            <w:tcW w:w="1200" w:type="dxa"/>
            <w:vAlign w:val="center"/>
          </w:tcPr>
          <w:p w14:paraId="58AC9FBA" w14:textId="77777777" w:rsidR="00AE6207" w:rsidRDefault="00504B18">
            <w:pPr>
              <w:jc w:val="center"/>
            </w:pPr>
            <w:r>
              <w:t>5</w:t>
            </w:r>
          </w:p>
        </w:tc>
        <w:tc>
          <w:tcPr>
            <w:tcW w:w="1065" w:type="dxa"/>
          </w:tcPr>
          <w:p w14:paraId="71788925" w14:textId="77777777" w:rsidR="00AE6207" w:rsidRDefault="00AE6207"/>
        </w:tc>
        <w:tc>
          <w:tcPr>
            <w:tcW w:w="2565" w:type="dxa"/>
          </w:tcPr>
          <w:p w14:paraId="383243D5" w14:textId="77777777" w:rsidR="00AE6207" w:rsidRDefault="00AE6207"/>
        </w:tc>
      </w:tr>
      <w:tr w:rsidR="00AE6207" w14:paraId="517E8989" w14:textId="77777777">
        <w:trPr>
          <w:trHeight w:val="998"/>
        </w:trPr>
        <w:tc>
          <w:tcPr>
            <w:tcW w:w="2340" w:type="dxa"/>
          </w:tcPr>
          <w:p w14:paraId="55F1F41F" w14:textId="77777777" w:rsidR="00AE6207" w:rsidRDefault="00504B18">
            <w:r>
              <w:t>Lead animal over plywood, which is on 4 x 4 ‘s to make it sound like a bridge.</w:t>
            </w:r>
          </w:p>
        </w:tc>
        <w:tc>
          <w:tcPr>
            <w:tcW w:w="3615" w:type="dxa"/>
          </w:tcPr>
          <w:p w14:paraId="3E2F2426" w14:textId="77777777" w:rsidR="00AE6207" w:rsidRDefault="00504B18">
            <w:pPr>
              <w:numPr>
                <w:ilvl w:val="0"/>
                <w:numId w:val="1"/>
              </w:numPr>
              <w:spacing w:line="278" w:lineRule="auto"/>
              <w:ind w:left="166" w:hanging="180"/>
            </w:pPr>
            <w:r>
              <w:t>Animal does not walk over plywood</w:t>
            </w:r>
          </w:p>
          <w:p w14:paraId="318AAC4F" w14:textId="77777777" w:rsidR="00AE6207" w:rsidRDefault="00504B18">
            <w:pPr>
              <w:numPr>
                <w:ilvl w:val="0"/>
                <w:numId w:val="1"/>
              </w:numPr>
              <w:spacing w:line="278" w:lineRule="auto"/>
              <w:ind w:left="166" w:hanging="180"/>
            </w:pPr>
            <w:r>
              <w:t xml:space="preserve">Animal gets on the plywood but gets stressed out. </w:t>
            </w:r>
          </w:p>
          <w:p w14:paraId="300118C2" w14:textId="77777777" w:rsidR="00AE6207" w:rsidRDefault="00504B18">
            <w:pPr>
              <w:numPr>
                <w:ilvl w:val="0"/>
                <w:numId w:val="1"/>
              </w:numPr>
              <w:spacing w:line="278" w:lineRule="auto"/>
              <w:ind w:left="166" w:hanging="180"/>
            </w:pPr>
            <w:r>
              <w:t xml:space="preserve">All four legs of the animal are not able to get on plywood. </w:t>
            </w:r>
          </w:p>
          <w:p w14:paraId="351F9DF3" w14:textId="77777777" w:rsidR="00AE6207" w:rsidRDefault="00504B18">
            <w:pPr>
              <w:numPr>
                <w:ilvl w:val="0"/>
                <w:numId w:val="1"/>
              </w:numPr>
              <w:spacing w:after="160" w:line="480" w:lineRule="auto"/>
              <w:ind w:left="166" w:hanging="180"/>
            </w:pPr>
            <w:r>
              <w:lastRenderedPageBreak/>
              <w:t>Other:</w:t>
            </w:r>
          </w:p>
        </w:tc>
        <w:tc>
          <w:tcPr>
            <w:tcW w:w="1200" w:type="dxa"/>
            <w:vAlign w:val="center"/>
          </w:tcPr>
          <w:p w14:paraId="18FB3418" w14:textId="77777777" w:rsidR="00AE6207" w:rsidRDefault="00504B18">
            <w:pPr>
              <w:jc w:val="center"/>
            </w:pPr>
            <w:r>
              <w:lastRenderedPageBreak/>
              <w:t>10</w:t>
            </w:r>
          </w:p>
        </w:tc>
        <w:tc>
          <w:tcPr>
            <w:tcW w:w="1065" w:type="dxa"/>
          </w:tcPr>
          <w:p w14:paraId="780A34C3" w14:textId="77777777" w:rsidR="00AE6207" w:rsidRDefault="00AE6207"/>
        </w:tc>
        <w:tc>
          <w:tcPr>
            <w:tcW w:w="2565" w:type="dxa"/>
          </w:tcPr>
          <w:p w14:paraId="3A9717F3" w14:textId="77777777" w:rsidR="00AE6207" w:rsidRDefault="00AE6207"/>
        </w:tc>
      </w:tr>
      <w:tr w:rsidR="00AE6207" w14:paraId="583FE36C" w14:textId="77777777">
        <w:trPr>
          <w:trHeight w:val="647"/>
        </w:trPr>
        <w:tc>
          <w:tcPr>
            <w:tcW w:w="2340" w:type="dxa"/>
          </w:tcPr>
          <w:p w14:paraId="7E6F38D0" w14:textId="77777777" w:rsidR="00AE6207" w:rsidRDefault="00504B18">
            <w:r>
              <w:t xml:space="preserve">Lead animal over blue plastic tarp. </w:t>
            </w:r>
          </w:p>
        </w:tc>
        <w:tc>
          <w:tcPr>
            <w:tcW w:w="3615" w:type="dxa"/>
          </w:tcPr>
          <w:p w14:paraId="0BE380EC" w14:textId="77777777" w:rsidR="00AE6207" w:rsidRDefault="00504B18">
            <w:pPr>
              <w:numPr>
                <w:ilvl w:val="0"/>
                <w:numId w:val="2"/>
              </w:numPr>
              <w:spacing w:line="278" w:lineRule="auto"/>
              <w:ind w:left="166" w:hanging="180"/>
            </w:pPr>
            <w:r>
              <w:t>Animal does not walk on blue tarp</w:t>
            </w:r>
          </w:p>
          <w:p w14:paraId="31D58CDE" w14:textId="77777777" w:rsidR="00AE6207" w:rsidRDefault="00504B18">
            <w:pPr>
              <w:numPr>
                <w:ilvl w:val="0"/>
                <w:numId w:val="2"/>
              </w:numPr>
              <w:spacing w:line="278" w:lineRule="auto"/>
              <w:ind w:left="166" w:hanging="180"/>
            </w:pPr>
            <w:r>
              <w:t>Animal gets nervous when stepping on tarp</w:t>
            </w:r>
          </w:p>
          <w:p w14:paraId="6889DDCA" w14:textId="77777777" w:rsidR="00AE6207" w:rsidRDefault="00504B18">
            <w:pPr>
              <w:numPr>
                <w:ilvl w:val="0"/>
                <w:numId w:val="2"/>
              </w:numPr>
              <w:spacing w:line="480" w:lineRule="auto"/>
              <w:ind w:left="166" w:hanging="180"/>
            </w:pPr>
            <w:r>
              <w:t xml:space="preserve">Other: </w:t>
            </w:r>
          </w:p>
        </w:tc>
        <w:tc>
          <w:tcPr>
            <w:tcW w:w="1200" w:type="dxa"/>
            <w:vAlign w:val="center"/>
          </w:tcPr>
          <w:p w14:paraId="0C0E709E" w14:textId="77777777" w:rsidR="00AE6207" w:rsidRDefault="00504B18">
            <w:pPr>
              <w:jc w:val="center"/>
            </w:pPr>
            <w:r>
              <w:t>10</w:t>
            </w:r>
          </w:p>
        </w:tc>
        <w:tc>
          <w:tcPr>
            <w:tcW w:w="1065" w:type="dxa"/>
          </w:tcPr>
          <w:p w14:paraId="210315E6" w14:textId="77777777" w:rsidR="00AE6207" w:rsidRDefault="00AE6207"/>
        </w:tc>
        <w:tc>
          <w:tcPr>
            <w:tcW w:w="2565" w:type="dxa"/>
          </w:tcPr>
          <w:p w14:paraId="0E6BCA63" w14:textId="77777777" w:rsidR="00AE6207" w:rsidRDefault="00AE6207"/>
        </w:tc>
      </w:tr>
      <w:tr w:rsidR="00AE6207" w14:paraId="17DBEBFC" w14:textId="77777777">
        <w:trPr>
          <w:trHeight w:val="917"/>
        </w:trPr>
        <w:tc>
          <w:tcPr>
            <w:tcW w:w="2340" w:type="dxa"/>
          </w:tcPr>
          <w:p w14:paraId="26048D90" w14:textId="77777777" w:rsidR="00AE6207" w:rsidRDefault="00504B18">
            <w:r>
              <w:t>While holding the end of the halter, walk around the animal.</w:t>
            </w:r>
          </w:p>
        </w:tc>
        <w:tc>
          <w:tcPr>
            <w:tcW w:w="3615" w:type="dxa"/>
          </w:tcPr>
          <w:p w14:paraId="17B7934C" w14:textId="77777777" w:rsidR="00AE6207" w:rsidRDefault="00504B18">
            <w:pPr>
              <w:numPr>
                <w:ilvl w:val="0"/>
                <w:numId w:val="4"/>
              </w:numPr>
              <w:spacing w:line="278" w:lineRule="auto"/>
              <w:ind w:left="166" w:hanging="180"/>
            </w:pPr>
            <w:r>
              <w:t>Animal does not let exhibitor walk around animal.</w:t>
            </w:r>
          </w:p>
          <w:p w14:paraId="789A971C" w14:textId="77777777" w:rsidR="00AE6207" w:rsidRDefault="00504B18">
            <w:pPr>
              <w:numPr>
                <w:ilvl w:val="0"/>
                <w:numId w:val="4"/>
              </w:numPr>
              <w:spacing w:line="278" w:lineRule="auto"/>
              <w:ind w:left="166" w:hanging="180"/>
            </w:pPr>
            <w:r>
              <w:t>Animal gets nervous or spooked</w:t>
            </w:r>
          </w:p>
          <w:p w14:paraId="5DA3F878" w14:textId="77777777" w:rsidR="00AE6207" w:rsidRDefault="00504B18">
            <w:pPr>
              <w:numPr>
                <w:ilvl w:val="0"/>
                <w:numId w:val="4"/>
              </w:numPr>
              <w:spacing w:line="278" w:lineRule="auto"/>
              <w:ind w:left="166" w:hanging="180"/>
            </w:pPr>
            <w:r>
              <w:t>Contestant holding halter to close</w:t>
            </w:r>
          </w:p>
          <w:p w14:paraId="767FF1A0" w14:textId="77777777" w:rsidR="00AE6207" w:rsidRDefault="00504B18">
            <w:pPr>
              <w:numPr>
                <w:ilvl w:val="0"/>
                <w:numId w:val="4"/>
              </w:numPr>
              <w:spacing w:line="480" w:lineRule="auto"/>
              <w:ind w:left="166" w:hanging="180"/>
            </w:pPr>
            <w:r>
              <w:t>Other:</w:t>
            </w:r>
          </w:p>
        </w:tc>
        <w:tc>
          <w:tcPr>
            <w:tcW w:w="1200" w:type="dxa"/>
            <w:vAlign w:val="center"/>
          </w:tcPr>
          <w:p w14:paraId="256585C1" w14:textId="77777777" w:rsidR="00AE6207" w:rsidRDefault="00504B18">
            <w:pPr>
              <w:jc w:val="center"/>
            </w:pPr>
            <w:r>
              <w:t>5</w:t>
            </w:r>
          </w:p>
        </w:tc>
        <w:tc>
          <w:tcPr>
            <w:tcW w:w="1065" w:type="dxa"/>
          </w:tcPr>
          <w:p w14:paraId="42C915E7" w14:textId="77777777" w:rsidR="00AE6207" w:rsidRDefault="00AE6207"/>
        </w:tc>
        <w:tc>
          <w:tcPr>
            <w:tcW w:w="2565" w:type="dxa"/>
          </w:tcPr>
          <w:p w14:paraId="375A2220" w14:textId="77777777" w:rsidR="00AE6207" w:rsidRDefault="00AE6207"/>
        </w:tc>
      </w:tr>
      <w:tr w:rsidR="00AE6207" w14:paraId="166ECE55" w14:textId="77777777">
        <w:trPr>
          <w:trHeight w:val="1440"/>
        </w:trPr>
        <w:tc>
          <w:tcPr>
            <w:tcW w:w="2340" w:type="dxa"/>
          </w:tcPr>
          <w:p w14:paraId="6AF8EB86" w14:textId="77777777" w:rsidR="00AE6207" w:rsidRDefault="00504B18">
            <w:r>
              <w:t xml:space="preserve">Open the exit gate, lead the animal out, then close and latch the gate. </w:t>
            </w:r>
          </w:p>
        </w:tc>
        <w:tc>
          <w:tcPr>
            <w:tcW w:w="3615" w:type="dxa"/>
          </w:tcPr>
          <w:p w14:paraId="6A7070BC" w14:textId="77777777" w:rsidR="00AE6207" w:rsidRDefault="00504B18">
            <w:pPr>
              <w:numPr>
                <w:ilvl w:val="0"/>
                <w:numId w:val="3"/>
              </w:numPr>
              <w:spacing w:line="278" w:lineRule="auto"/>
              <w:ind w:left="166" w:hanging="180"/>
            </w:pPr>
            <w:r>
              <w:t>Hitting the animal with gate</w:t>
            </w:r>
          </w:p>
          <w:p w14:paraId="76A1BC47" w14:textId="77777777" w:rsidR="00AE6207" w:rsidRDefault="00504B18">
            <w:pPr>
              <w:numPr>
                <w:ilvl w:val="0"/>
                <w:numId w:val="3"/>
              </w:numPr>
              <w:spacing w:line="278" w:lineRule="auto"/>
              <w:ind w:left="166" w:hanging="180"/>
            </w:pPr>
            <w:r>
              <w:t>Not latching gate</w:t>
            </w:r>
          </w:p>
          <w:p w14:paraId="35C0E3C8" w14:textId="77777777" w:rsidR="00AE6207" w:rsidRDefault="00504B18">
            <w:pPr>
              <w:numPr>
                <w:ilvl w:val="0"/>
                <w:numId w:val="3"/>
              </w:numPr>
              <w:spacing w:line="278" w:lineRule="auto"/>
              <w:ind w:left="166" w:hanging="180"/>
            </w:pPr>
            <w:r>
              <w:t>Not smooth when opening/closing gate</w:t>
            </w:r>
          </w:p>
          <w:p w14:paraId="43EF5064" w14:textId="77777777" w:rsidR="00AE6207" w:rsidRDefault="00504B18">
            <w:pPr>
              <w:numPr>
                <w:ilvl w:val="0"/>
                <w:numId w:val="3"/>
              </w:numPr>
              <w:spacing w:line="480" w:lineRule="auto"/>
              <w:ind w:left="166" w:hanging="180"/>
            </w:pPr>
            <w:r>
              <w:t xml:space="preserve">Other: </w:t>
            </w:r>
          </w:p>
        </w:tc>
        <w:tc>
          <w:tcPr>
            <w:tcW w:w="1200" w:type="dxa"/>
            <w:vAlign w:val="center"/>
          </w:tcPr>
          <w:p w14:paraId="4EEBD2E9" w14:textId="77777777" w:rsidR="00AE6207" w:rsidRDefault="00504B18">
            <w:pPr>
              <w:jc w:val="center"/>
            </w:pPr>
            <w:r>
              <w:t>5</w:t>
            </w:r>
          </w:p>
        </w:tc>
        <w:tc>
          <w:tcPr>
            <w:tcW w:w="1065" w:type="dxa"/>
          </w:tcPr>
          <w:p w14:paraId="48071288" w14:textId="77777777" w:rsidR="00AE6207" w:rsidRDefault="00AE6207"/>
        </w:tc>
        <w:tc>
          <w:tcPr>
            <w:tcW w:w="2565" w:type="dxa"/>
          </w:tcPr>
          <w:p w14:paraId="525EB5BC" w14:textId="77777777" w:rsidR="00AE6207" w:rsidRDefault="00AE6207"/>
        </w:tc>
      </w:tr>
      <w:tr w:rsidR="00AE6207" w14:paraId="5F4B1B6C" w14:textId="77777777">
        <w:trPr>
          <w:trHeight w:val="1440"/>
        </w:trPr>
        <w:tc>
          <w:tcPr>
            <w:tcW w:w="2340" w:type="dxa"/>
          </w:tcPr>
          <w:p w14:paraId="33EE4EF9" w14:textId="77777777" w:rsidR="00AE6207" w:rsidRDefault="00AE6207"/>
        </w:tc>
        <w:tc>
          <w:tcPr>
            <w:tcW w:w="3615" w:type="dxa"/>
          </w:tcPr>
          <w:p w14:paraId="585873DB" w14:textId="77777777" w:rsidR="00AE6207" w:rsidRDefault="00504B18">
            <w:pPr>
              <w:spacing w:after="160" w:line="278" w:lineRule="auto"/>
              <w:ind w:left="166"/>
              <w:jc w:val="center"/>
              <w:rPr>
                <w:b/>
                <w:u w:val="single"/>
              </w:rPr>
            </w:pPr>
            <w:r>
              <w:rPr>
                <w:b/>
                <w:u w:val="single"/>
              </w:rPr>
              <w:t>Obstacle Course Completion Time</w:t>
            </w:r>
            <w:r>
              <w:rPr>
                <w:b/>
                <w:u w:val="single"/>
              </w:rPr>
              <w:br/>
            </w:r>
            <w:r>
              <w:rPr>
                <w:b/>
                <w:u w:val="single"/>
              </w:rPr>
              <w:br/>
            </w:r>
          </w:p>
        </w:tc>
        <w:tc>
          <w:tcPr>
            <w:tcW w:w="2265" w:type="dxa"/>
            <w:gridSpan w:val="2"/>
          </w:tcPr>
          <w:p w14:paraId="54618AC0" w14:textId="77777777" w:rsidR="00AE6207" w:rsidRDefault="00504B18">
            <w:pPr>
              <w:jc w:val="center"/>
              <w:rPr>
                <w:b/>
                <w:u w:val="single"/>
              </w:rPr>
            </w:pPr>
            <w:r>
              <w:rPr>
                <w:b/>
                <w:u w:val="single"/>
              </w:rPr>
              <w:t>Final Score</w:t>
            </w:r>
          </w:p>
        </w:tc>
        <w:tc>
          <w:tcPr>
            <w:tcW w:w="2565" w:type="dxa"/>
          </w:tcPr>
          <w:p w14:paraId="3D14BAB2" w14:textId="77777777" w:rsidR="00AE6207" w:rsidRDefault="00504B18">
            <w:pPr>
              <w:jc w:val="center"/>
              <w:rPr>
                <w:b/>
                <w:u w:val="single"/>
              </w:rPr>
            </w:pPr>
            <w:r>
              <w:rPr>
                <w:b/>
                <w:u w:val="single"/>
              </w:rPr>
              <w:t>Ribbon Placing</w:t>
            </w:r>
          </w:p>
        </w:tc>
      </w:tr>
    </w:tbl>
    <w:p w14:paraId="5F67F97D" w14:textId="77777777" w:rsidR="00AE6207" w:rsidRDefault="00504B18">
      <w:r>
        <w:t>Obstacle Course Rules:</w:t>
      </w:r>
    </w:p>
    <w:p w14:paraId="32DB28E5" w14:textId="77777777" w:rsidR="00AE6207" w:rsidRDefault="00504B18">
      <w:pPr>
        <w:numPr>
          <w:ilvl w:val="0"/>
          <w:numId w:val="5"/>
        </w:numPr>
        <w:spacing w:after="0"/>
      </w:pPr>
      <w:r>
        <w:rPr>
          <w:b/>
        </w:rPr>
        <w:t>Individual Participation:</w:t>
      </w:r>
      <w:r>
        <w:t xml:space="preserve"> Each exhibitor is responsible for completing the obstacle course on their own, without any assistance from others. </w:t>
      </w:r>
    </w:p>
    <w:p w14:paraId="1CBCB608" w14:textId="77777777" w:rsidR="00AE6207" w:rsidRDefault="00504B18">
      <w:pPr>
        <w:numPr>
          <w:ilvl w:val="0"/>
          <w:numId w:val="5"/>
        </w:numPr>
        <w:spacing w:after="0"/>
      </w:pPr>
      <w:r>
        <w:rPr>
          <w:b/>
        </w:rPr>
        <w:t>Timed Event:</w:t>
      </w:r>
      <w:r>
        <w:t xml:space="preserve"> The Obstacle Course will be timed. However, the time taken to complete the course does not contribute to the final score. It is solely for the purpose of resolving possible tie breakers.</w:t>
      </w:r>
    </w:p>
    <w:p w14:paraId="12F207AC" w14:textId="5714E100" w:rsidR="00AE6207" w:rsidRDefault="00504B18" w:rsidP="00EA6D19">
      <w:pPr>
        <w:numPr>
          <w:ilvl w:val="0"/>
          <w:numId w:val="5"/>
        </w:numPr>
      </w:pPr>
      <w:r>
        <w:rPr>
          <w:b/>
        </w:rPr>
        <w:t>Tie Breaker</w:t>
      </w:r>
      <w:r>
        <w:t xml:space="preserve">: In the event of a tie in final scoring, the fastest completion time in the obstacle course will determine the winner. </w:t>
      </w:r>
      <w:r>
        <w:rPr>
          <w:noProof/>
        </w:rPr>
        <mc:AlternateContent>
          <mc:Choice Requires="wps">
            <w:drawing>
              <wp:anchor distT="45720" distB="45720" distL="114300" distR="114300" simplePos="0" relativeHeight="251659264" behindDoc="0" locked="0" layoutInCell="1" hidden="0" allowOverlap="1" wp14:anchorId="3C12045F" wp14:editId="1A3E72AD">
                <wp:simplePos x="0" y="0"/>
                <wp:positionH relativeFrom="column">
                  <wp:posOffset>2238375</wp:posOffset>
                </wp:positionH>
                <wp:positionV relativeFrom="paragraph">
                  <wp:posOffset>534255</wp:posOffset>
                </wp:positionV>
                <wp:extent cx="2379980" cy="142367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A2CBD3" w14:textId="77777777" w:rsidR="00AE6207" w:rsidRDefault="00504B18">
                            <w:pPr>
                              <w:spacing w:line="277" w:lineRule="auto"/>
                              <w:jc w:val="center"/>
                              <w:textDirection w:val="btLr"/>
                            </w:pPr>
                            <w:r>
                              <w:rPr>
                                <w:b/>
                                <w:color w:val="000000"/>
                              </w:rPr>
                              <w:t>Final Score &amp; Ribbon Placing</w:t>
                            </w:r>
                          </w:p>
                          <w:p w14:paraId="61725443" w14:textId="238BCB23" w:rsidR="00AE6207" w:rsidRDefault="00504B18">
                            <w:pPr>
                              <w:spacing w:line="277" w:lineRule="auto"/>
                              <w:jc w:val="center"/>
                              <w:textDirection w:val="btLr"/>
                            </w:pPr>
                            <w:r>
                              <w:rPr>
                                <w:color w:val="000000"/>
                              </w:rPr>
                              <w:t xml:space="preserve">Purple </w:t>
                            </w:r>
                            <w:r w:rsidR="003A5E80">
                              <w:rPr>
                                <w:color w:val="000000"/>
                              </w:rPr>
                              <w:t xml:space="preserve">   </w:t>
                            </w:r>
                            <w:r>
                              <w:rPr>
                                <w:color w:val="000000"/>
                              </w:rPr>
                              <w:t>50-42 points</w:t>
                            </w:r>
                          </w:p>
                          <w:p w14:paraId="7A177CC8" w14:textId="1EC3EB12" w:rsidR="00AE6207" w:rsidRDefault="00504B18">
                            <w:pPr>
                              <w:spacing w:line="277" w:lineRule="auto"/>
                              <w:jc w:val="center"/>
                              <w:textDirection w:val="btLr"/>
                            </w:pPr>
                            <w:r>
                              <w:rPr>
                                <w:color w:val="000000"/>
                              </w:rPr>
                              <w:t>Blue</w:t>
                            </w:r>
                            <w:r>
                              <w:rPr>
                                <w:color w:val="000000"/>
                              </w:rPr>
                              <w:tab/>
                            </w:r>
                            <w:r w:rsidR="003A5E80">
                              <w:rPr>
                                <w:color w:val="000000"/>
                              </w:rPr>
                              <w:t xml:space="preserve">    </w:t>
                            </w:r>
                            <w:r>
                              <w:rPr>
                                <w:color w:val="000000"/>
                              </w:rPr>
                              <w:t>41-33 points</w:t>
                            </w:r>
                          </w:p>
                          <w:p w14:paraId="721AFAD1" w14:textId="20B808B8" w:rsidR="00AE6207" w:rsidRDefault="00504B18">
                            <w:pPr>
                              <w:spacing w:line="277" w:lineRule="auto"/>
                              <w:jc w:val="center"/>
                              <w:textDirection w:val="btLr"/>
                            </w:pPr>
                            <w:r>
                              <w:rPr>
                                <w:color w:val="000000"/>
                              </w:rPr>
                              <w:t xml:space="preserve"> Red</w:t>
                            </w:r>
                            <w:r>
                              <w:rPr>
                                <w:color w:val="000000"/>
                              </w:rPr>
                              <w:tab/>
                            </w:r>
                            <w:r w:rsidR="003A5E80">
                              <w:rPr>
                                <w:color w:val="000000"/>
                              </w:rPr>
                              <w:t xml:space="preserve">    </w:t>
                            </w:r>
                            <w:r>
                              <w:rPr>
                                <w:color w:val="000000"/>
                              </w:rPr>
                              <w:t>32 and below</w:t>
                            </w:r>
                          </w:p>
                        </w:txbxContent>
                      </wps:txbx>
                      <wps:bodyPr spcFirstLastPara="1" wrap="square" lIns="91425" tIns="45700" rIns="91425" bIns="45700" anchor="t" anchorCtr="0">
                        <a:noAutofit/>
                      </wps:bodyPr>
                    </wps:wsp>
                  </a:graphicData>
                </a:graphic>
              </wp:anchor>
            </w:drawing>
          </mc:Choice>
          <mc:Fallback>
            <w:pict>
              <v:rect w14:anchorId="3C12045F" id="Rectangle 220" o:spid="_x0000_s1026" style="position:absolute;left:0;text-align:left;margin-left:176.25pt;margin-top:42.05pt;width:187.4pt;height:112.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">
                <v:stroke startarrowwidth="narrow" startarrowlength="short" endarrowwidth="narrow" endarrowlength="short"/>
                <v:textbox inset="2.53958mm,1.2694mm,2.53958mm,1.2694mm">
                  <w:txbxContent>
                    <w:p w14:paraId="55A2CBD3" w14:textId="77777777" w:rsidR="00AE6207" w:rsidRDefault="00504B18">
                      <w:pPr>
                        <w:spacing w:line="277" w:lineRule="auto"/>
                        <w:jc w:val="center"/>
                        <w:textDirection w:val="btLr"/>
                      </w:pPr>
                      <w:r>
                        <w:rPr>
                          <w:b/>
                          <w:color w:val="000000"/>
                        </w:rPr>
                        <w:t>Final Score &amp; Ribbon Placing</w:t>
                      </w:r>
                    </w:p>
                    <w:p w14:paraId="61725443" w14:textId="238BCB23" w:rsidR="00AE6207" w:rsidRDefault="00504B18">
                      <w:pPr>
                        <w:spacing w:line="277" w:lineRule="auto"/>
                        <w:jc w:val="center"/>
                        <w:textDirection w:val="btLr"/>
                      </w:pPr>
                      <w:r>
                        <w:rPr>
                          <w:color w:val="000000"/>
                        </w:rPr>
                        <w:t xml:space="preserve">Purple </w:t>
                      </w:r>
                      <w:r w:rsidR="003A5E80">
                        <w:rPr>
                          <w:color w:val="000000"/>
                        </w:rPr>
                        <w:t xml:space="preserve">   </w:t>
                      </w:r>
                      <w:r>
                        <w:rPr>
                          <w:color w:val="000000"/>
                        </w:rPr>
                        <w:t>50-42 points</w:t>
                      </w:r>
                    </w:p>
                    <w:p w14:paraId="7A177CC8" w14:textId="1EC3EB12" w:rsidR="00AE6207" w:rsidRDefault="00504B18">
                      <w:pPr>
                        <w:spacing w:line="277" w:lineRule="auto"/>
                        <w:jc w:val="center"/>
                        <w:textDirection w:val="btLr"/>
                      </w:pPr>
                      <w:r>
                        <w:rPr>
                          <w:color w:val="000000"/>
                        </w:rPr>
                        <w:t>Blue</w:t>
                      </w:r>
                      <w:r>
                        <w:rPr>
                          <w:color w:val="000000"/>
                        </w:rPr>
                        <w:tab/>
                      </w:r>
                      <w:r w:rsidR="003A5E80">
                        <w:rPr>
                          <w:color w:val="000000"/>
                        </w:rPr>
                        <w:t xml:space="preserve">    </w:t>
                      </w:r>
                      <w:r>
                        <w:rPr>
                          <w:color w:val="000000"/>
                        </w:rPr>
                        <w:t>41-33 points</w:t>
                      </w:r>
                    </w:p>
                    <w:p w14:paraId="721AFAD1" w14:textId="20B808B8" w:rsidR="00AE6207" w:rsidRDefault="00504B18">
                      <w:pPr>
                        <w:spacing w:line="277" w:lineRule="auto"/>
                        <w:jc w:val="center"/>
                        <w:textDirection w:val="btLr"/>
                      </w:pPr>
                      <w:r>
                        <w:rPr>
                          <w:color w:val="000000"/>
                        </w:rPr>
                        <w:t xml:space="preserve"> Red</w:t>
                      </w:r>
                      <w:r>
                        <w:rPr>
                          <w:color w:val="000000"/>
                        </w:rPr>
                        <w:tab/>
                      </w:r>
                      <w:r w:rsidR="003A5E80">
                        <w:rPr>
                          <w:color w:val="000000"/>
                        </w:rPr>
                        <w:t xml:space="preserve">    </w:t>
                      </w:r>
                      <w:r>
                        <w:rPr>
                          <w:color w:val="000000"/>
                        </w:rPr>
                        <w:t>32 and below</w:t>
                      </w:r>
                    </w:p>
                  </w:txbxContent>
                </v:textbox>
                <w10:wrap type="square"/>
              </v:rect>
            </w:pict>
          </mc:Fallback>
        </mc:AlternateContent>
      </w:r>
    </w:p>
    <w:sectPr w:rsidR="00AE6207">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D5DC" w14:textId="77777777" w:rsidR="000B5A9B" w:rsidRDefault="000B5A9B">
      <w:pPr>
        <w:spacing w:after="0" w:line="240" w:lineRule="auto"/>
      </w:pPr>
      <w:r>
        <w:separator/>
      </w:r>
    </w:p>
  </w:endnote>
  <w:endnote w:type="continuationSeparator" w:id="0">
    <w:p w14:paraId="6F024E6E" w14:textId="77777777" w:rsidR="000B5A9B" w:rsidRDefault="000B5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4ACDF308-02B5-457C-9EC0-3CA6DEADDBB5}"/>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DE992BEA-D8E1-4F83-BB5B-107E60C8A133}"/>
    <w:embedBold r:id="rId3" w:fontKey="{1176C426-A14E-48FF-8CB5-67724AB19B19}"/>
    <w:embedItalic r:id="rId4" w:fontKey="{51CF44B5-0935-49DC-9B28-DC493DEEAD4F}"/>
  </w:font>
  <w:font w:name="Aptos Display">
    <w:charset w:val="00"/>
    <w:family w:val="swiss"/>
    <w:pitch w:val="variable"/>
    <w:sig w:usb0="20000287" w:usb1="00000003" w:usb2="00000000" w:usb3="00000000" w:csb0="0000019F" w:csb1="00000000"/>
    <w:embedRegular r:id="rId5" w:fontKey="{88DE0DA0-6139-40CE-A000-FCAF492D35D2}"/>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37C1" w14:textId="77777777" w:rsidR="000B5A9B" w:rsidRDefault="000B5A9B">
      <w:pPr>
        <w:spacing w:after="0" w:line="240" w:lineRule="auto"/>
      </w:pPr>
      <w:r>
        <w:separator/>
      </w:r>
    </w:p>
  </w:footnote>
  <w:footnote w:type="continuationSeparator" w:id="0">
    <w:p w14:paraId="7A907D78" w14:textId="77777777" w:rsidR="000B5A9B" w:rsidRDefault="000B5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99D0" w14:textId="77777777" w:rsidR="00AE6207" w:rsidRDefault="00AE620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28D6"/>
    <w:multiLevelType w:val="multilevel"/>
    <w:tmpl w:val="C56AF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75381B"/>
    <w:multiLevelType w:val="multilevel"/>
    <w:tmpl w:val="69D0E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FC1D77"/>
    <w:multiLevelType w:val="multilevel"/>
    <w:tmpl w:val="1DAEE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765E08"/>
    <w:multiLevelType w:val="multilevel"/>
    <w:tmpl w:val="2946E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9C35AD"/>
    <w:multiLevelType w:val="multilevel"/>
    <w:tmpl w:val="B41AC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944395">
    <w:abstractNumId w:val="0"/>
  </w:num>
  <w:num w:numId="2" w16cid:durableId="513501138">
    <w:abstractNumId w:val="4"/>
  </w:num>
  <w:num w:numId="3" w16cid:durableId="370807365">
    <w:abstractNumId w:val="2"/>
  </w:num>
  <w:num w:numId="4" w16cid:durableId="1531802023">
    <w:abstractNumId w:val="3"/>
  </w:num>
  <w:num w:numId="5" w16cid:durableId="15310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07"/>
    <w:rsid w:val="000A297C"/>
    <w:rsid w:val="000B5A9B"/>
    <w:rsid w:val="001504B2"/>
    <w:rsid w:val="001D7D85"/>
    <w:rsid w:val="002361C7"/>
    <w:rsid w:val="003A5E80"/>
    <w:rsid w:val="003E5517"/>
    <w:rsid w:val="00446F40"/>
    <w:rsid w:val="00462078"/>
    <w:rsid w:val="004C73E9"/>
    <w:rsid w:val="004E7CE2"/>
    <w:rsid w:val="00504B18"/>
    <w:rsid w:val="00532A52"/>
    <w:rsid w:val="00AE6207"/>
    <w:rsid w:val="00C34530"/>
    <w:rsid w:val="00EA6D19"/>
    <w:rsid w:val="00F5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9C8F4"/>
  <w15:docId w15:val="{83A01C03-BD02-6E43-8469-EE6B577F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0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CB5"/>
    <w:rPr>
      <w:rFonts w:eastAsiaTheme="majorEastAsia" w:cstheme="majorBidi"/>
      <w:color w:val="272727" w:themeColor="text1" w:themeTint="D8"/>
    </w:rPr>
  </w:style>
  <w:style w:type="character" w:customStyle="1" w:styleId="TitleChar">
    <w:name w:val="Title Char"/>
    <w:basedOn w:val="DefaultParagraphFont"/>
    <w:link w:val="Title"/>
    <w:uiPriority w:val="10"/>
    <w:rsid w:val="008A0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8A0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CB5"/>
    <w:pPr>
      <w:spacing w:before="160"/>
      <w:jc w:val="center"/>
    </w:pPr>
    <w:rPr>
      <w:i/>
      <w:iCs/>
      <w:color w:val="404040" w:themeColor="text1" w:themeTint="BF"/>
    </w:rPr>
  </w:style>
  <w:style w:type="character" w:customStyle="1" w:styleId="QuoteChar">
    <w:name w:val="Quote Char"/>
    <w:basedOn w:val="DefaultParagraphFont"/>
    <w:link w:val="Quote"/>
    <w:uiPriority w:val="29"/>
    <w:rsid w:val="008A0CB5"/>
    <w:rPr>
      <w:i/>
      <w:iCs/>
      <w:color w:val="404040" w:themeColor="text1" w:themeTint="BF"/>
    </w:rPr>
  </w:style>
  <w:style w:type="paragraph" w:styleId="ListParagraph">
    <w:name w:val="List Paragraph"/>
    <w:basedOn w:val="Normal"/>
    <w:uiPriority w:val="34"/>
    <w:qFormat/>
    <w:rsid w:val="008A0CB5"/>
    <w:pPr>
      <w:ind w:left="720"/>
      <w:contextualSpacing/>
    </w:pPr>
  </w:style>
  <w:style w:type="character" w:styleId="IntenseEmphasis">
    <w:name w:val="Intense Emphasis"/>
    <w:basedOn w:val="DefaultParagraphFont"/>
    <w:uiPriority w:val="21"/>
    <w:qFormat/>
    <w:rsid w:val="008A0CB5"/>
    <w:rPr>
      <w:i/>
      <w:iCs/>
      <w:color w:val="0F4761" w:themeColor="accent1" w:themeShade="BF"/>
    </w:rPr>
  </w:style>
  <w:style w:type="paragraph" w:styleId="IntenseQuote">
    <w:name w:val="Intense Quote"/>
    <w:basedOn w:val="Normal"/>
    <w:next w:val="Normal"/>
    <w:link w:val="IntenseQuoteChar"/>
    <w:uiPriority w:val="30"/>
    <w:qFormat/>
    <w:rsid w:val="008A0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CB5"/>
    <w:rPr>
      <w:i/>
      <w:iCs/>
      <w:color w:val="0F4761" w:themeColor="accent1" w:themeShade="BF"/>
    </w:rPr>
  </w:style>
  <w:style w:type="character" w:styleId="IntenseReference">
    <w:name w:val="Intense Reference"/>
    <w:basedOn w:val="DefaultParagraphFont"/>
    <w:uiPriority w:val="32"/>
    <w:qFormat/>
    <w:rsid w:val="008A0CB5"/>
    <w:rPr>
      <w:b/>
      <w:bCs/>
      <w:smallCaps/>
      <w:color w:val="0F4761" w:themeColor="accent1" w:themeShade="BF"/>
      <w:spacing w:val="5"/>
    </w:rPr>
  </w:style>
  <w:style w:type="table" w:styleId="TableGrid">
    <w:name w:val="Table Grid"/>
    <w:basedOn w:val="TableNormal"/>
    <w:uiPriority w:val="39"/>
    <w:rsid w:val="008A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FDA"/>
  </w:style>
  <w:style w:type="paragraph" w:styleId="Footer">
    <w:name w:val="footer"/>
    <w:basedOn w:val="Normal"/>
    <w:link w:val="FooterChar"/>
    <w:uiPriority w:val="99"/>
    <w:unhideWhenUsed/>
    <w:rsid w:val="00C76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FDA"/>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HicbdYlD4OBCjlyo6pZqogCLg==">CgMxLjA4AHIhMVNPdXMtN1lhN0RYU0kySGxtaFdPaVF1b1lzdjE4Z0Nh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Wert</dc:creator>
  <cp:lastModifiedBy>Sandra Swanson</cp:lastModifiedBy>
  <cp:revision>2</cp:revision>
  <dcterms:created xsi:type="dcterms:W3CDTF">2026-03-18T20:01:00Z</dcterms:created>
  <dcterms:modified xsi:type="dcterms:W3CDTF">2026-03-18T20:01:00Z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0x010100FEC0ABF216C7864A850CEE5F57B35AED</vt:lpwstr>
  </property>
  <property fmtid="{D5CDD505-2E9C-101B-9397-08002B2CF9AE}" pid="3" name="GrammarlyDocumentId">
    <vt:lpwstr>1c258c01-4196-4fa9-becc-3d6978b96f75</vt:lpwstr>
  </property>
</Properties>
</file>