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13909" w:val="left" w:leader="none"/>
        </w:tabs>
        <w:spacing w:line="240" w:lineRule="auto"/>
        <w:ind w:left="111" w:right="0" w:firstLine="0"/>
        <w:rPr>
          <w:sz w:val="20"/>
        </w:rPr>
      </w:pPr>
      <w:r>
        <w:rPr>
          <w:position w:val="1"/>
          <w:sz w:val="20"/>
        </w:rPr>
        <w:drawing>
          <wp:inline distT="0" distB="0" distL="0" distR="0">
            <wp:extent cx="664596" cy="68103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6" cy="681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</w:r>
      <w:r>
        <w:rPr>
          <w:position w:val="1"/>
          <w:sz w:val="20"/>
        </w:rPr>
        <w:tab/>
      </w:r>
      <w:r>
        <w:rPr>
          <w:sz w:val="20"/>
        </w:rPr>
        <w:drawing>
          <wp:inline distT="0" distB="0" distL="0" distR="0">
            <wp:extent cx="737571" cy="785812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571" cy="78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9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295909</wp:posOffset>
                </wp:positionH>
                <wp:positionV relativeFrom="paragraph">
                  <wp:posOffset>283845</wp:posOffset>
                </wp:positionV>
                <wp:extent cx="20320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03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00" h="0">
                              <a:moveTo>
                                <a:pt x="0" y="0"/>
                              </a:moveTo>
                              <a:lnTo>
                                <a:pt x="20320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99999pt;margin-top:22.35pt;width:160pt;height:.1pt;mso-position-horizontal-relative:page;mso-position-vertical-relative:paragraph;z-index:-15728640;mso-wrap-distance-left:0;mso-wrap-distance-right:0" id="docshape1" coordorigin="466,447" coordsize="3200,0" path="m466,447l3666,447e" filled="false" stroked="true" strokeweight=".4pt" strokecolor="#221e1f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2518410</wp:posOffset>
                </wp:positionH>
                <wp:positionV relativeFrom="paragraph">
                  <wp:posOffset>283845</wp:posOffset>
                </wp:positionV>
                <wp:extent cx="26035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60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3500" h="0">
                              <a:moveTo>
                                <a:pt x="0" y="0"/>
                              </a:moveTo>
                              <a:lnTo>
                                <a:pt x="26035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8.300003pt;margin-top:22.35pt;width:205pt;height:.1pt;mso-position-horizontal-relative:page;mso-position-vertical-relative:paragraph;z-index:-15728128;mso-wrap-distance-left:0;mso-wrap-distance-right:0" id="docshape2" coordorigin="3966,447" coordsize="4100,0" path="m3966,447l8066,447e" filled="false" stroked="true" strokeweight=".4pt" strokecolor="#221e1f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5248909</wp:posOffset>
                </wp:positionH>
                <wp:positionV relativeFrom="paragraph">
                  <wp:posOffset>283845</wp:posOffset>
                </wp:positionV>
                <wp:extent cx="26670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 h="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299988pt;margin-top:22.35pt;width:210pt;height:.1pt;mso-position-horizontal-relative:page;mso-position-vertical-relative:paragraph;z-index:-15727616;mso-wrap-distance-left:0;mso-wrap-distance-right:0" id="docshape3" coordorigin="8266,447" coordsize="4200,0" path="m8266,447l12466,447e" filled="false" stroked="true" strokeweight=".4pt" strokecolor="#221e1f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7966709</wp:posOffset>
                </wp:positionH>
                <wp:positionV relativeFrom="paragraph">
                  <wp:posOffset>283845</wp:posOffset>
                </wp:positionV>
                <wp:extent cx="17780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77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0" h="0">
                              <a:moveTo>
                                <a:pt x="0" y="0"/>
                              </a:moveTo>
                              <a:lnTo>
                                <a:pt x="17780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7.299988pt;margin-top:22.35pt;width:140pt;height:.1pt;mso-position-horizontal-relative:page;mso-position-vertical-relative:paragraph;z-index:-15727104;mso-wrap-distance-left:0;mso-wrap-distance-right:0" id="docshape4" coordorigin="12546,447" coordsize="2800,0" path="m12546,447l15346,447e" filled="false" stroked="true" strokeweight=".4pt" strokecolor="#221e1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3700" w:val="left" w:leader="none"/>
          <w:tab w:pos="7980" w:val="left" w:leader="none"/>
          <w:tab w:pos="12360" w:val="left" w:leader="none"/>
        </w:tabs>
        <w:spacing w:before="2"/>
        <w:ind w:left="105"/>
      </w:pPr>
      <w:bookmarkStart w:name="Market 4-H Lamb FINAL" w:id="1"/>
      <w:bookmarkEnd w:id="1"/>
      <w:r>
        <w:rPr/>
      </w:r>
      <w:r>
        <w:rPr>
          <w:color w:val="231F20"/>
        </w:rPr>
        <w:t>Last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Name</w:t>
      </w:r>
      <w:r>
        <w:rPr>
          <w:color w:val="231F20"/>
        </w:rPr>
        <w:tab/>
        <w:t>First</w:t>
      </w:r>
      <w:r>
        <w:rPr>
          <w:color w:val="231F20"/>
          <w:spacing w:val="-12"/>
        </w:rPr>
        <w:t> </w:t>
      </w:r>
      <w:r>
        <w:rPr>
          <w:color w:val="231F20"/>
        </w:rPr>
        <w:t>Name(s)</w:t>
      </w:r>
      <w:r>
        <w:rPr>
          <w:color w:val="231F20"/>
          <w:spacing w:val="-11"/>
        </w:rPr>
        <w:t> </w:t>
      </w:r>
      <w:r>
        <w:rPr>
          <w:color w:val="231F20"/>
        </w:rPr>
        <w:t>(and</w:t>
      </w:r>
      <w:r>
        <w:rPr>
          <w:color w:val="231F20"/>
          <w:spacing w:val="-9"/>
        </w:rPr>
        <w:t> </w:t>
      </w:r>
      <w:r>
        <w:rPr>
          <w:color w:val="231F20"/>
        </w:rPr>
        <w:t>4-H</w:t>
      </w:r>
      <w:r>
        <w:rPr>
          <w:color w:val="231F20"/>
          <w:spacing w:val="-12"/>
        </w:rPr>
        <w:t> </w:t>
      </w:r>
      <w:r>
        <w:rPr>
          <w:color w:val="231F20"/>
        </w:rPr>
        <w:t>Age(s)</w:t>
      </w:r>
      <w:r>
        <w:rPr>
          <w:color w:val="231F20"/>
          <w:spacing w:val="-3"/>
        </w:rPr>
        <w:t> </w:t>
      </w:r>
      <w:r>
        <w:rPr>
          <w:color w:val="231F20"/>
        </w:rPr>
        <w:t>if</w:t>
      </w:r>
      <w:r>
        <w:rPr>
          <w:color w:val="231F20"/>
          <w:spacing w:val="-7"/>
        </w:rPr>
        <w:t> </w:t>
      </w:r>
      <w:r>
        <w:rPr>
          <w:color w:val="231F20"/>
        </w:rPr>
        <w:t>4-H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Project)</w:t>
      </w:r>
      <w:r>
        <w:rPr>
          <w:color w:val="231F20"/>
        </w:rPr>
        <w:tab/>
        <w:t>4-H</w:t>
      </w:r>
      <w:r>
        <w:rPr>
          <w:color w:val="231F20"/>
          <w:spacing w:val="-13"/>
        </w:rPr>
        <w:t> </w:t>
      </w:r>
      <w:r>
        <w:rPr>
          <w:color w:val="231F20"/>
        </w:rPr>
        <w:t>Club</w:t>
      </w:r>
      <w:r>
        <w:rPr>
          <w:color w:val="231F20"/>
          <w:spacing w:val="-12"/>
        </w:rPr>
        <w:t> </w:t>
      </w:r>
      <w:r>
        <w:rPr>
          <w:color w:val="231F20"/>
        </w:rPr>
        <w:t>or</w:t>
      </w:r>
      <w:r>
        <w:rPr>
          <w:color w:val="231F20"/>
          <w:spacing w:val="-7"/>
        </w:rPr>
        <w:t> </w:t>
      </w:r>
      <w:r>
        <w:rPr>
          <w:color w:val="231F20"/>
        </w:rPr>
        <w:t>FFA</w:t>
      </w:r>
      <w:r>
        <w:rPr>
          <w:color w:val="231F20"/>
          <w:spacing w:val="-14"/>
        </w:rPr>
        <w:t> </w:t>
      </w:r>
      <w:r>
        <w:rPr>
          <w:color w:val="231F20"/>
        </w:rPr>
        <w:t>Chapter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Name</w:t>
      </w:r>
      <w:r>
        <w:rPr>
          <w:color w:val="231F20"/>
        </w:rPr>
        <w:tab/>
      </w:r>
      <w:r>
        <w:rPr>
          <w:color w:val="231F20"/>
          <w:spacing w:val="-2"/>
        </w:rPr>
        <w:t>County</w:t>
      </w:r>
    </w:p>
    <w:p>
      <w:pPr>
        <w:pStyle w:val="BodyText"/>
        <w:spacing w:before="6"/>
        <w:rPr>
          <w:sz w:val="11"/>
        </w:rPr>
      </w:pPr>
    </w:p>
    <w:tbl>
      <w:tblPr>
        <w:tblW w:w="0" w:type="auto"/>
        <w:jc w:val="left"/>
        <w:tblInd w:w="9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979"/>
        <w:gridCol w:w="2640"/>
        <w:gridCol w:w="540"/>
        <w:gridCol w:w="900"/>
        <w:gridCol w:w="905"/>
        <w:gridCol w:w="655"/>
        <w:gridCol w:w="660"/>
        <w:gridCol w:w="1260"/>
        <w:gridCol w:w="1260"/>
        <w:gridCol w:w="1260"/>
        <w:gridCol w:w="1255"/>
        <w:gridCol w:w="1965"/>
      </w:tblGrid>
      <w:tr>
        <w:trPr>
          <w:trHeight w:val="516" w:hRule="atLeast"/>
        </w:trPr>
        <w:tc>
          <w:tcPr>
            <w:tcW w:w="1560" w:type="dxa"/>
            <w:gridSpan w:val="2"/>
            <w:vMerge w:val="restart"/>
          </w:tcPr>
          <w:p>
            <w:pPr>
              <w:pStyle w:val="TableParagraph"/>
              <w:spacing w:line="249" w:lineRule="auto" w:before="17"/>
              <w:ind w:left="73" w:right="23"/>
              <w:jc w:val="center"/>
              <w:rPr>
                <w:b/>
                <w:i/>
                <w:sz w:val="18"/>
              </w:rPr>
            </w:pPr>
            <w:r>
              <w:rPr>
                <w:b/>
                <w:color w:val="231F20"/>
                <w:spacing w:val="-2"/>
                <w:sz w:val="20"/>
              </w:rPr>
              <w:t>4-H</w:t>
            </w:r>
            <w:r>
              <w:rPr>
                <w:b/>
                <w:color w:val="231F20"/>
                <w:spacing w:val="-11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ONLY</w:t>
            </w:r>
            <w:r>
              <w:rPr>
                <w:b/>
                <w:color w:val="231F20"/>
                <w:spacing w:val="-10"/>
                <w:sz w:val="20"/>
              </w:rPr>
              <w:t> </w:t>
            </w:r>
            <w:r>
              <w:rPr>
                <w:b/>
                <w:i/>
                <w:color w:val="231F20"/>
                <w:spacing w:val="-2"/>
                <w:sz w:val="18"/>
              </w:rPr>
              <w:t>Chec</w:t>
            </w:r>
            <w:r>
              <w:rPr>
                <w:b/>
                <w:i/>
                <w:color w:val="231F20"/>
                <w:spacing w:val="-2"/>
                <w:sz w:val="18"/>
              </w:rPr>
              <w:t>k</w:t>
            </w:r>
            <w:r>
              <w:rPr>
                <w:b/>
                <w:i/>
                <w:color w:val="231F20"/>
                <w:spacing w:val="-2"/>
                <w:sz w:val="18"/>
              </w:rPr>
              <w:t> Appropriate</w:t>
            </w:r>
            <w:r>
              <w:rPr>
                <w:b/>
                <w:i/>
                <w:color w:val="231F20"/>
                <w:spacing w:val="40"/>
                <w:sz w:val="18"/>
              </w:rPr>
              <w:t> </w:t>
            </w:r>
            <w:r>
              <w:rPr>
                <w:b/>
                <w:i/>
                <w:color w:val="231F20"/>
                <w:sz w:val="18"/>
              </w:rPr>
              <w:t>Box(es) For Show </w:t>
            </w:r>
            <w:r>
              <w:rPr>
                <w:b/>
                <w:i/>
                <w:color w:val="231F20"/>
                <w:spacing w:val="-2"/>
                <w:sz w:val="18"/>
              </w:rPr>
              <w:t>Eligibility</w:t>
            </w:r>
          </w:p>
        </w:tc>
        <w:tc>
          <w:tcPr>
            <w:tcW w:w="264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39" w:lineRule="exact"/>
              <w:ind w:right="-260"/>
              <w:jc w:val="right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NEBRA</w:t>
            </w:r>
          </w:p>
        </w:tc>
        <w:tc>
          <w:tcPr>
            <w:tcW w:w="61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34" w:lineRule="exact"/>
              <w:ind w:left="254" w:right="-44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SKA</w:t>
            </w:r>
            <w:r>
              <w:rPr>
                <w:b/>
                <w:color w:val="231F20"/>
                <w:spacing w:val="-16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4-H</w:t>
            </w:r>
            <w:r>
              <w:rPr>
                <w:b/>
                <w:color w:val="231F20"/>
                <w:spacing w:val="-14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and</w:t>
            </w:r>
            <w:r>
              <w:rPr>
                <w:b/>
                <w:color w:val="231F20"/>
                <w:spacing w:val="-14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FFA</w:t>
            </w:r>
            <w:r>
              <w:rPr>
                <w:b/>
                <w:color w:val="231F20"/>
                <w:spacing w:val="-16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MARKET</w:t>
            </w:r>
            <w:r>
              <w:rPr>
                <w:b/>
                <w:color w:val="231F20"/>
                <w:spacing w:val="-13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LAMB</w:t>
            </w:r>
            <w:r>
              <w:rPr>
                <w:b/>
                <w:color w:val="231F20"/>
                <w:spacing w:val="-8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OWNERSHIP</w:t>
            </w:r>
            <w:r>
              <w:rPr>
                <w:b/>
                <w:color w:val="231F20"/>
                <w:spacing w:val="-25"/>
                <w:sz w:val="22"/>
              </w:rPr>
              <w:t> </w:t>
            </w:r>
            <w:r>
              <w:rPr>
                <w:b/>
                <w:color w:val="231F20"/>
                <w:spacing w:val="-2"/>
                <w:sz w:val="22"/>
              </w:rPr>
              <w:t>AFFIDAVI</w:t>
            </w:r>
          </w:p>
          <w:p>
            <w:pPr>
              <w:pStyle w:val="TableParagraph"/>
              <w:spacing w:line="248" w:lineRule="exact"/>
              <w:ind w:left="455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4-H</w:t>
            </w:r>
            <w:r>
              <w:rPr>
                <w:b/>
                <w:color w:val="231F20"/>
                <w:spacing w:val="-7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and</w:t>
            </w:r>
            <w:r>
              <w:rPr>
                <w:b/>
                <w:color w:val="231F20"/>
                <w:spacing w:val="-5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FFA</w:t>
            </w:r>
            <w:r>
              <w:rPr>
                <w:b/>
                <w:color w:val="231F20"/>
                <w:spacing w:val="-3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animals</w:t>
            </w:r>
            <w:r>
              <w:rPr>
                <w:b/>
                <w:color w:val="231F20"/>
                <w:spacing w:val="-2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MUST</w:t>
            </w:r>
            <w:r>
              <w:rPr>
                <w:b/>
                <w:color w:val="231F20"/>
                <w:spacing w:val="-4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be</w:t>
            </w:r>
            <w:r>
              <w:rPr>
                <w:b/>
                <w:color w:val="231F20"/>
                <w:spacing w:val="-2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recorded</w:t>
            </w:r>
            <w:r>
              <w:rPr>
                <w:b/>
                <w:color w:val="231F20"/>
                <w:spacing w:val="-3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on</w:t>
            </w:r>
            <w:r>
              <w:rPr>
                <w:b/>
                <w:color w:val="231F20"/>
                <w:spacing w:val="-5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separate</w:t>
            </w:r>
            <w:r>
              <w:rPr>
                <w:b/>
                <w:color w:val="231F20"/>
                <w:spacing w:val="-4"/>
                <w:sz w:val="22"/>
              </w:rPr>
              <w:t> </w:t>
            </w:r>
            <w:r>
              <w:rPr>
                <w:b/>
                <w:color w:val="231F20"/>
                <w:spacing w:val="-2"/>
                <w:sz w:val="22"/>
              </w:rPr>
              <w:t>forms!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39" w:lineRule="exact"/>
              <w:ind w:left="40"/>
              <w:rPr>
                <w:b/>
                <w:sz w:val="16"/>
              </w:rPr>
            </w:pPr>
            <w:r>
              <w:rPr>
                <w:b/>
                <w:color w:val="231F20"/>
                <w:sz w:val="22"/>
              </w:rPr>
              <w:t>T</w:t>
            </w:r>
            <w:r>
              <w:rPr>
                <w:b/>
                <w:color w:val="231F20"/>
                <w:spacing w:val="-4"/>
                <w:sz w:val="22"/>
              </w:rPr>
              <w:t> </w:t>
            </w:r>
            <w:r>
              <w:rPr>
                <w:b/>
                <w:color w:val="231F20"/>
                <w:sz w:val="16"/>
              </w:rPr>
              <w:t>(Rev. </w:t>
            </w:r>
            <w:r>
              <w:rPr>
                <w:b/>
                <w:color w:val="231F20"/>
                <w:spacing w:val="-2"/>
                <w:sz w:val="16"/>
              </w:rPr>
              <w:t>1/13)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6" w:hRule="atLeast"/>
        </w:trPr>
        <w:tc>
          <w:tcPr>
            <w:tcW w:w="15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46"/>
              <w:ind w:left="513" w:right="-15"/>
              <w:rPr>
                <w:sz w:val="18"/>
              </w:rPr>
            </w:pPr>
            <w:r>
              <w:rPr>
                <w:color w:val="231F20"/>
                <w:sz w:val="18"/>
              </w:rPr>
              <w:t>(Check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one)</w:t>
            </w:r>
            <w:r>
              <w:rPr>
                <w:color w:val="231F20"/>
                <w:spacing w:val="43"/>
                <w:sz w:val="18"/>
              </w:rPr>
              <w:t>  </w:t>
            </w:r>
            <w:r>
              <w:rPr>
                <w:rFonts w:ascii="Wingdings" w:hAnsi="Wingdings"/>
                <w:color w:val="231F20"/>
                <w:sz w:val="18"/>
              </w:rPr>
              <w:t></w:t>
            </w:r>
            <w:r>
              <w:rPr>
                <w:color w:val="231F20"/>
                <w:spacing w:val="45"/>
                <w:sz w:val="18"/>
              </w:rPr>
              <w:t> </w:t>
            </w:r>
            <w:r>
              <w:rPr>
                <w:color w:val="231F20"/>
                <w:sz w:val="18"/>
              </w:rPr>
              <w:t>4-H</w:t>
            </w:r>
            <w:r>
              <w:rPr>
                <w:color w:val="231F20"/>
                <w:spacing w:val="44"/>
                <w:sz w:val="18"/>
              </w:rPr>
              <w:t>  </w:t>
            </w:r>
            <w:r>
              <w:rPr>
                <w:rFonts w:ascii="Wingdings" w:hAnsi="Wingdings"/>
                <w:color w:val="231F20"/>
                <w:sz w:val="18"/>
              </w:rPr>
              <w:t></w:t>
            </w:r>
            <w:r>
              <w:rPr>
                <w:color w:val="231F20"/>
                <w:spacing w:val="46"/>
                <w:sz w:val="18"/>
              </w:rPr>
              <w:t> </w:t>
            </w:r>
            <w:r>
              <w:rPr>
                <w:color w:val="231F20"/>
                <w:spacing w:val="-10"/>
                <w:sz w:val="18"/>
              </w:rPr>
              <w:t>F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46"/>
              <w:ind w:left="2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FA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25"/>
              <w:ind w:left="35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Maximum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20</w:t>
            </w:r>
            <w:r>
              <w:rPr>
                <w:b/>
                <w:color w:val="231F20"/>
                <w:spacing w:val="-7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head</w:t>
            </w:r>
            <w:r>
              <w:rPr>
                <w:b/>
                <w:color w:val="231F20"/>
                <w:spacing w:val="-4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per</w:t>
            </w:r>
            <w:r>
              <w:rPr>
                <w:b/>
                <w:color w:val="231F20"/>
                <w:spacing w:val="-8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member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5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6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867" w:hRule="atLeast"/>
        </w:trPr>
        <w:tc>
          <w:tcPr>
            <w:tcW w:w="581" w:type="dxa"/>
            <w:vMerge w:val="restart"/>
            <w:textDirection w:val="btLr"/>
          </w:tcPr>
          <w:p>
            <w:pPr>
              <w:pStyle w:val="TableParagraph"/>
              <w:spacing w:before="182"/>
              <w:ind w:left="345"/>
              <w:rPr>
                <w:b/>
                <w:i/>
                <w:sz w:val="18"/>
              </w:rPr>
            </w:pPr>
            <w:r>
              <w:rPr>
                <w:b/>
                <w:i/>
                <w:color w:val="231F20"/>
                <w:sz w:val="18"/>
              </w:rPr>
              <w:t>County</w:t>
            </w:r>
            <w:r>
              <w:rPr>
                <w:b/>
                <w:i/>
                <w:color w:val="231F20"/>
                <w:spacing w:val="-7"/>
                <w:sz w:val="18"/>
              </w:rPr>
              <w:t> </w:t>
            </w:r>
            <w:r>
              <w:rPr>
                <w:b/>
                <w:i/>
                <w:color w:val="231F20"/>
                <w:spacing w:val="-4"/>
                <w:sz w:val="18"/>
              </w:rPr>
              <w:t>only</w:t>
            </w:r>
          </w:p>
        </w:tc>
        <w:tc>
          <w:tcPr>
            <w:tcW w:w="979" w:type="dxa"/>
            <w:vMerge w:val="restart"/>
            <w:textDirection w:val="btLr"/>
          </w:tcPr>
          <w:p>
            <w:pPr>
              <w:pStyle w:val="TableParagraph"/>
              <w:spacing w:line="259" w:lineRule="auto" w:before="177"/>
              <w:ind w:left="314" w:right="28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231F20"/>
                <w:sz w:val="18"/>
              </w:rPr>
              <w:t>State</w:t>
            </w:r>
            <w:r>
              <w:rPr>
                <w:b/>
                <w:i/>
                <w:color w:val="231F20"/>
                <w:spacing w:val="-12"/>
                <w:sz w:val="18"/>
              </w:rPr>
              <w:t> </w:t>
            </w:r>
            <w:r>
              <w:rPr>
                <w:b/>
                <w:i/>
                <w:color w:val="231F20"/>
                <w:sz w:val="18"/>
              </w:rPr>
              <w:t>Fair</w:t>
            </w:r>
            <w:r>
              <w:rPr>
                <w:b/>
                <w:i/>
                <w:color w:val="231F20"/>
                <w:spacing w:val="15"/>
                <w:sz w:val="18"/>
              </w:rPr>
              <w:t> </w:t>
            </w:r>
            <w:r>
              <w:rPr>
                <w:b/>
                <w:i/>
                <w:color w:val="231F20"/>
                <w:sz w:val="18"/>
              </w:rPr>
              <w:t>or</w:t>
            </w:r>
            <w:r>
              <w:rPr>
                <w:b/>
                <w:i/>
                <w:color w:val="231F20"/>
                <w:sz w:val="18"/>
              </w:rPr>
              <w:t> </w:t>
            </w:r>
            <w:r>
              <w:rPr>
                <w:b/>
                <w:i/>
                <w:color w:val="231F20"/>
                <w:spacing w:val="-2"/>
                <w:sz w:val="18"/>
              </w:rPr>
              <w:t>Ak-Sar-Ben</w:t>
            </w:r>
          </w:p>
          <w:p>
            <w:pPr>
              <w:pStyle w:val="TableParagraph"/>
              <w:spacing w:line="173" w:lineRule="exact"/>
              <w:ind w:left="1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(DNA</w:t>
            </w:r>
            <w:r>
              <w:rPr>
                <w:b/>
                <w:i/>
                <w:color w:val="231F20"/>
                <w:spacing w:val="-10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sample</w:t>
            </w:r>
            <w:r>
              <w:rPr>
                <w:b/>
                <w:i/>
                <w:color w:val="231F20"/>
                <w:spacing w:val="-9"/>
                <w:sz w:val="16"/>
              </w:rPr>
              <w:t> </w:t>
            </w:r>
            <w:r>
              <w:rPr>
                <w:b/>
                <w:i/>
                <w:color w:val="231F20"/>
                <w:spacing w:val="-2"/>
                <w:sz w:val="16"/>
              </w:rPr>
              <w:t>required)</w:t>
            </w:r>
          </w:p>
        </w:tc>
        <w:tc>
          <w:tcPr>
            <w:tcW w:w="2640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69"/>
              <w:rPr>
                <w:sz w:val="20"/>
              </w:rPr>
            </w:pPr>
          </w:p>
          <w:p>
            <w:pPr>
              <w:pStyle w:val="TableParagraph"/>
              <w:spacing w:line="240" w:lineRule="atLeast"/>
              <w:ind w:left="254" w:right="242" w:firstLine="19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Breed</w:t>
            </w:r>
            <w:r>
              <w:rPr>
                <w:b/>
                <w:i/>
                <w:color w:val="231F20"/>
                <w:spacing w:val="-13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or</w:t>
            </w:r>
            <w:r>
              <w:rPr>
                <w:b/>
                <w:i/>
                <w:color w:val="231F20"/>
                <w:spacing w:val="-10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Breeds</w:t>
            </w:r>
            <w:r>
              <w:rPr>
                <w:b/>
                <w:i/>
                <w:color w:val="231F20"/>
                <w:spacing w:val="-8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Involved</w:t>
            </w:r>
            <w:r>
              <w:rPr>
                <w:b/>
                <w:i/>
                <w:color w:val="231F20"/>
                <w:sz w:val="20"/>
              </w:rPr>
              <w:t> or</w:t>
            </w:r>
            <w:r>
              <w:rPr>
                <w:b/>
                <w:i/>
                <w:color w:val="231F20"/>
                <w:spacing w:val="-8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Description</w:t>
            </w:r>
            <w:r>
              <w:rPr>
                <w:b/>
                <w:i/>
                <w:color w:val="231F20"/>
                <w:spacing w:val="-13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of</w:t>
            </w:r>
            <w:r>
              <w:rPr>
                <w:b/>
                <w:i/>
                <w:color w:val="231F20"/>
                <w:spacing w:val="-10"/>
                <w:sz w:val="20"/>
              </w:rPr>
              <w:t> </w:t>
            </w:r>
            <w:r>
              <w:rPr>
                <w:b/>
                <w:i/>
                <w:color w:val="231F20"/>
                <w:spacing w:val="-2"/>
                <w:sz w:val="20"/>
              </w:rPr>
              <w:t>Animals</w:t>
            </w:r>
          </w:p>
        </w:tc>
        <w:tc>
          <w:tcPr>
            <w:tcW w:w="540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89"/>
              <w:rPr>
                <w:sz w:val="20"/>
              </w:rPr>
            </w:pPr>
          </w:p>
          <w:p>
            <w:pPr>
              <w:pStyle w:val="TableParagraph"/>
              <w:ind w:left="119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pacing w:val="-5"/>
                <w:sz w:val="20"/>
              </w:rPr>
              <w:t>Sex</w:t>
            </w:r>
          </w:p>
        </w:tc>
        <w:tc>
          <w:tcPr>
            <w:tcW w:w="900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89"/>
              <w:rPr>
                <w:sz w:val="20"/>
              </w:rPr>
            </w:pPr>
          </w:p>
          <w:p>
            <w:pPr>
              <w:pStyle w:val="TableParagraph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pacing w:val="-2"/>
                <w:sz w:val="20"/>
              </w:rPr>
              <w:t>Weight</w:t>
            </w:r>
          </w:p>
        </w:tc>
        <w:tc>
          <w:tcPr>
            <w:tcW w:w="905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69"/>
              <w:rPr>
                <w:sz w:val="20"/>
              </w:rPr>
            </w:pPr>
          </w:p>
          <w:p>
            <w:pPr>
              <w:pStyle w:val="TableParagraph"/>
              <w:spacing w:line="240" w:lineRule="atLeast"/>
              <w:ind w:left="107" w:right="75" w:firstLine="158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pacing w:val="-4"/>
                <w:sz w:val="20"/>
              </w:rPr>
              <w:t>Date</w:t>
            </w:r>
            <w:r>
              <w:rPr>
                <w:b/>
                <w:i/>
                <w:color w:val="231F20"/>
                <w:spacing w:val="-4"/>
                <w:sz w:val="20"/>
              </w:rPr>
              <w:t> </w:t>
            </w:r>
            <w:r>
              <w:rPr>
                <w:b/>
                <w:i/>
                <w:color w:val="231F20"/>
                <w:spacing w:val="-6"/>
                <w:sz w:val="20"/>
              </w:rPr>
              <w:t>Weighed</w:t>
            </w:r>
          </w:p>
        </w:tc>
        <w:tc>
          <w:tcPr>
            <w:tcW w:w="1315" w:type="dxa"/>
            <w:gridSpan w:val="2"/>
          </w:tcPr>
          <w:p>
            <w:pPr>
              <w:pStyle w:val="TableParagraph"/>
              <w:spacing w:before="139"/>
              <w:rPr>
                <w:sz w:val="20"/>
              </w:rPr>
            </w:pPr>
          </w:p>
          <w:p>
            <w:pPr>
              <w:pStyle w:val="TableParagraph"/>
              <w:spacing w:line="247" w:lineRule="auto"/>
              <w:ind w:left="330" w:right="133" w:hanging="163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pacing w:val="-2"/>
                <w:sz w:val="20"/>
              </w:rPr>
              <w:t>Official</w:t>
            </w:r>
            <w:r>
              <w:rPr>
                <w:b/>
                <w:i/>
                <w:color w:val="231F20"/>
                <w:spacing w:val="-12"/>
                <w:sz w:val="20"/>
              </w:rPr>
              <w:t> </w:t>
            </w:r>
            <w:r>
              <w:rPr>
                <w:b/>
                <w:i/>
                <w:color w:val="231F20"/>
                <w:spacing w:val="-2"/>
                <w:sz w:val="20"/>
              </w:rPr>
              <w:t>4-</w:t>
            </w:r>
            <w:r>
              <w:rPr>
                <w:b/>
                <w:i/>
                <w:color w:val="231F20"/>
                <w:spacing w:val="-2"/>
                <w:sz w:val="20"/>
              </w:rPr>
              <w:t>H</w:t>
            </w:r>
            <w:r>
              <w:rPr>
                <w:b/>
                <w:i/>
                <w:color w:val="231F20"/>
                <w:spacing w:val="-2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Ear Tag</w:t>
            </w:r>
          </w:p>
        </w:tc>
        <w:tc>
          <w:tcPr>
            <w:tcW w:w="2520" w:type="dxa"/>
            <w:gridSpan w:val="2"/>
          </w:tcPr>
          <w:p>
            <w:pPr>
              <w:pStyle w:val="TableParagraph"/>
              <w:spacing w:before="139"/>
              <w:rPr>
                <w:sz w:val="20"/>
              </w:rPr>
            </w:pPr>
          </w:p>
          <w:p>
            <w:pPr>
              <w:pStyle w:val="TableParagraph"/>
              <w:ind w:left="38" w:right="1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pacing w:val="-11"/>
                <w:sz w:val="20"/>
              </w:rPr>
              <w:t>FFA</w:t>
            </w:r>
            <w:r>
              <w:rPr>
                <w:b/>
                <w:i/>
                <w:color w:val="231F20"/>
                <w:spacing w:val="-33"/>
                <w:sz w:val="20"/>
              </w:rPr>
              <w:t> </w:t>
            </w:r>
            <w:r>
              <w:rPr>
                <w:b/>
                <w:i/>
                <w:color w:val="231F20"/>
                <w:spacing w:val="-5"/>
                <w:sz w:val="20"/>
              </w:rPr>
              <w:t>EID</w:t>
            </w:r>
          </w:p>
          <w:p>
            <w:pPr>
              <w:pStyle w:val="TableParagraph"/>
              <w:spacing w:before="8"/>
              <w:ind w:left="3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pacing w:val="-5"/>
                <w:sz w:val="20"/>
              </w:rPr>
              <w:t>Tag</w:t>
            </w:r>
          </w:p>
        </w:tc>
        <w:tc>
          <w:tcPr>
            <w:tcW w:w="2515" w:type="dxa"/>
            <w:gridSpan w:val="2"/>
          </w:tcPr>
          <w:p>
            <w:pPr>
              <w:pStyle w:val="TableParagraph"/>
              <w:spacing w:before="139"/>
              <w:rPr>
                <w:sz w:val="20"/>
              </w:rPr>
            </w:pPr>
          </w:p>
          <w:p>
            <w:pPr>
              <w:pStyle w:val="TableParagraph"/>
              <w:spacing w:line="247" w:lineRule="auto"/>
              <w:ind w:left="909" w:right="86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pacing w:val="-2"/>
                <w:sz w:val="20"/>
              </w:rPr>
              <w:t>Official</w:t>
            </w:r>
            <w:r>
              <w:rPr>
                <w:b/>
                <w:i/>
                <w:color w:val="231F20"/>
                <w:spacing w:val="-2"/>
                <w:sz w:val="20"/>
              </w:rPr>
              <w:t> </w:t>
            </w:r>
            <w:r>
              <w:rPr>
                <w:b/>
                <w:i/>
                <w:color w:val="231F20"/>
                <w:spacing w:val="-10"/>
                <w:sz w:val="20"/>
              </w:rPr>
              <w:t>FFA</w:t>
            </w:r>
            <w:r>
              <w:rPr>
                <w:b/>
                <w:i/>
                <w:color w:val="231F20"/>
                <w:spacing w:val="-13"/>
                <w:sz w:val="20"/>
              </w:rPr>
              <w:t> </w:t>
            </w:r>
            <w:r>
              <w:rPr>
                <w:b/>
                <w:i/>
                <w:color w:val="231F20"/>
                <w:spacing w:val="-10"/>
                <w:sz w:val="20"/>
              </w:rPr>
              <w:t>Tag</w:t>
            </w:r>
          </w:p>
        </w:tc>
        <w:tc>
          <w:tcPr>
            <w:tcW w:w="1965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69"/>
              <w:rPr>
                <w:sz w:val="20"/>
              </w:rPr>
            </w:pPr>
          </w:p>
          <w:p>
            <w:pPr>
              <w:pStyle w:val="TableParagraph"/>
              <w:spacing w:line="240" w:lineRule="atLeast"/>
              <w:ind w:left="153" w:right="128" w:firstLine="261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Additional</w:t>
            </w:r>
            <w:r>
              <w:rPr>
                <w:b/>
                <w:i/>
                <w:color w:val="231F20"/>
                <w:spacing w:val="-11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ID</w:t>
            </w:r>
            <w:r>
              <w:rPr>
                <w:b/>
                <w:i/>
                <w:color w:val="231F20"/>
                <w:sz w:val="20"/>
              </w:rPr>
              <w:t> Notes</w:t>
            </w:r>
            <w:r>
              <w:rPr>
                <w:b/>
                <w:i/>
                <w:color w:val="231F20"/>
                <w:spacing w:val="-13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on</w:t>
            </w:r>
            <w:r>
              <w:rPr>
                <w:b/>
                <w:i/>
                <w:color w:val="231F20"/>
                <w:spacing w:val="-12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retags,</w:t>
            </w:r>
            <w:r>
              <w:rPr>
                <w:b/>
                <w:i/>
                <w:color w:val="231F20"/>
                <w:spacing w:val="-13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etc.</w:t>
            </w:r>
          </w:p>
        </w:tc>
      </w:tr>
      <w:tr>
        <w:trPr>
          <w:trHeight w:val="709" w:hRule="atLeast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spacing w:before="221"/>
              <w:rPr>
                <w:sz w:val="20"/>
              </w:rPr>
            </w:pPr>
          </w:p>
          <w:p>
            <w:pPr>
              <w:pStyle w:val="TableParagraph"/>
              <w:ind w:left="95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pacing w:val="-2"/>
                <w:sz w:val="20"/>
              </w:rPr>
              <w:t>Right</w:t>
            </w:r>
          </w:p>
        </w:tc>
        <w:tc>
          <w:tcPr>
            <w:tcW w:w="660" w:type="dxa"/>
          </w:tcPr>
          <w:p>
            <w:pPr>
              <w:pStyle w:val="TableParagraph"/>
              <w:spacing w:before="221"/>
              <w:rPr>
                <w:sz w:val="20"/>
              </w:rPr>
            </w:pPr>
          </w:p>
          <w:p>
            <w:pPr>
              <w:pStyle w:val="TableParagraph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pacing w:val="-4"/>
                <w:sz w:val="20"/>
              </w:rPr>
              <w:t>Left</w:t>
            </w:r>
          </w:p>
        </w:tc>
        <w:tc>
          <w:tcPr>
            <w:tcW w:w="1260" w:type="dxa"/>
          </w:tcPr>
          <w:p>
            <w:pPr>
              <w:pStyle w:val="TableParagraph"/>
              <w:spacing w:before="221"/>
              <w:rPr>
                <w:sz w:val="20"/>
              </w:rPr>
            </w:pPr>
          </w:p>
          <w:p>
            <w:pPr>
              <w:pStyle w:val="TableParagraph"/>
              <w:ind w:left="400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pacing w:val="-2"/>
                <w:sz w:val="20"/>
              </w:rPr>
              <w:t>Right</w:t>
            </w:r>
          </w:p>
        </w:tc>
        <w:tc>
          <w:tcPr>
            <w:tcW w:w="1260" w:type="dxa"/>
          </w:tcPr>
          <w:p>
            <w:pPr>
              <w:pStyle w:val="TableParagraph"/>
              <w:spacing w:before="221"/>
              <w:rPr>
                <w:sz w:val="20"/>
              </w:rPr>
            </w:pPr>
          </w:p>
          <w:p>
            <w:pPr>
              <w:pStyle w:val="TableParagraph"/>
              <w:ind w:left="3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pacing w:val="-4"/>
                <w:sz w:val="20"/>
              </w:rPr>
              <w:t>Left</w:t>
            </w:r>
          </w:p>
        </w:tc>
        <w:tc>
          <w:tcPr>
            <w:tcW w:w="1260" w:type="dxa"/>
          </w:tcPr>
          <w:p>
            <w:pPr>
              <w:pStyle w:val="TableParagraph"/>
              <w:spacing w:before="221"/>
              <w:rPr>
                <w:sz w:val="20"/>
              </w:rPr>
            </w:pPr>
          </w:p>
          <w:p>
            <w:pPr>
              <w:pStyle w:val="TableParagraph"/>
              <w:ind w:left="400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pacing w:val="-2"/>
                <w:sz w:val="20"/>
              </w:rPr>
              <w:t>Right</w:t>
            </w:r>
          </w:p>
        </w:tc>
        <w:tc>
          <w:tcPr>
            <w:tcW w:w="1255" w:type="dxa"/>
          </w:tcPr>
          <w:p>
            <w:pPr>
              <w:pStyle w:val="TableParagraph"/>
              <w:spacing w:before="221"/>
              <w:rPr>
                <w:sz w:val="20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pacing w:val="-4"/>
                <w:sz w:val="20"/>
              </w:rPr>
              <w:t>Left</w:t>
            </w:r>
          </w:p>
        </w:tc>
        <w:tc>
          <w:tcPr>
            <w:tcW w:w="19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5" w:hRule="atLeast"/>
        </w:trPr>
        <w:tc>
          <w:tcPr>
            <w:tcW w:w="5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5" w:hRule="atLeast"/>
        </w:trPr>
        <w:tc>
          <w:tcPr>
            <w:tcW w:w="5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02" w:hRule="atLeast"/>
        </w:trPr>
        <w:tc>
          <w:tcPr>
            <w:tcW w:w="5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8" w:hRule="atLeast"/>
        </w:trPr>
        <w:tc>
          <w:tcPr>
            <w:tcW w:w="5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5" w:hRule="atLeast"/>
        </w:trPr>
        <w:tc>
          <w:tcPr>
            <w:tcW w:w="5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5" w:hRule="atLeast"/>
        </w:trPr>
        <w:tc>
          <w:tcPr>
            <w:tcW w:w="5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5" w:hRule="atLeast"/>
        </w:trPr>
        <w:tc>
          <w:tcPr>
            <w:tcW w:w="5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5" w:hRule="atLeast"/>
        </w:trPr>
        <w:tc>
          <w:tcPr>
            <w:tcW w:w="5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5" w:hRule="atLeast"/>
        </w:trPr>
        <w:tc>
          <w:tcPr>
            <w:tcW w:w="5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7" w:hRule="atLeast"/>
        </w:trPr>
        <w:tc>
          <w:tcPr>
            <w:tcW w:w="5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5" w:hRule="atLeast"/>
        </w:trPr>
        <w:tc>
          <w:tcPr>
            <w:tcW w:w="5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TableParagraph"/>
        <w:spacing w:after="0"/>
        <w:rPr>
          <w:sz w:val="18"/>
        </w:rPr>
        <w:sectPr>
          <w:type w:val="continuous"/>
          <w:pgSz w:w="15840" w:h="12240" w:orient="landscape"/>
          <w:pgMar w:top="200" w:bottom="280" w:left="360" w:right="360"/>
        </w:sectPr>
      </w:pPr>
    </w:p>
    <w:p>
      <w:pPr>
        <w:pStyle w:val="BodyText"/>
        <w:tabs>
          <w:tab w:pos="4900" w:val="left" w:leader="none"/>
        </w:tabs>
        <w:spacing w:before="92"/>
        <w:ind w:left="105"/>
      </w:pPr>
      <w:r>
        <w:rPr>
          <w:color w:val="231F20"/>
        </w:rPr>
        <w:t>Signature</w:t>
      </w:r>
      <w:r>
        <w:rPr>
          <w:color w:val="231F20"/>
          <w:spacing w:val="-12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Club</w:t>
      </w:r>
      <w:r>
        <w:rPr>
          <w:color w:val="231F20"/>
          <w:spacing w:val="-9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Chapter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Member(s)</w:t>
      </w:r>
      <w:r>
        <w:rPr>
          <w:color w:val="231F20"/>
        </w:rPr>
        <w:tab/>
        <w:t>Signature</w:t>
      </w:r>
      <w:r>
        <w:rPr>
          <w:color w:val="231F20"/>
          <w:spacing w:val="-13"/>
        </w:rPr>
        <w:t> </w:t>
      </w:r>
      <w:r>
        <w:rPr>
          <w:color w:val="231F20"/>
        </w:rPr>
        <w:t>of</w:t>
      </w:r>
      <w:r>
        <w:rPr>
          <w:color w:val="231F20"/>
          <w:spacing w:val="-12"/>
        </w:rPr>
        <w:t> </w:t>
      </w:r>
      <w:r>
        <w:rPr>
          <w:color w:val="231F20"/>
        </w:rPr>
        <w:t>Parent</w:t>
      </w:r>
      <w:r>
        <w:rPr>
          <w:color w:val="231F20"/>
          <w:spacing w:val="-11"/>
        </w:rPr>
        <w:t> </w:t>
      </w:r>
      <w:r>
        <w:rPr>
          <w:color w:val="231F20"/>
        </w:rPr>
        <w:t>and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Address</w:t>
      </w:r>
    </w:p>
    <w:p>
      <w:pPr>
        <w:spacing w:before="50"/>
        <w:ind w:left="105" w:right="0" w:firstLine="0"/>
        <w:jc w:val="left"/>
        <w:rPr>
          <w:sz w:val="16"/>
        </w:rPr>
      </w:pPr>
      <w:r>
        <w:rPr>
          <w:color w:val="231F20"/>
          <w:sz w:val="16"/>
        </w:rPr>
        <w:t>(At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least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one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of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those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listed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at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the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top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of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this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form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must</w:t>
      </w:r>
      <w:r>
        <w:rPr>
          <w:color w:val="231F20"/>
          <w:spacing w:val="-5"/>
          <w:sz w:val="16"/>
        </w:rPr>
        <w:t> </w:t>
      </w:r>
      <w:r>
        <w:rPr>
          <w:color w:val="231F20"/>
          <w:spacing w:val="-2"/>
          <w:sz w:val="16"/>
        </w:rPr>
        <w:t>sign.)</w:t>
      </w:r>
    </w:p>
    <w:p>
      <w:pPr>
        <w:pStyle w:val="BodyText"/>
        <w:spacing w:before="11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295909</wp:posOffset>
                </wp:positionH>
                <wp:positionV relativeFrom="paragraph">
                  <wp:posOffset>235226</wp:posOffset>
                </wp:positionV>
                <wp:extent cx="27305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73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0" h="0">
                              <a:moveTo>
                                <a:pt x="0" y="0"/>
                              </a:moveTo>
                              <a:lnTo>
                                <a:pt x="27305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99999pt;margin-top:18.521757pt;width:215pt;height:.1pt;mso-position-horizontal-relative:page;mso-position-vertical-relative:paragraph;z-index:-15726592;mso-wrap-distance-left:0;mso-wrap-distance-right:0" id="docshape5" coordorigin="466,370" coordsize="4300,0" path="m466,370l4766,370e" filled="false" stroked="true" strokeweight=".4pt" strokecolor="#221e1f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3343909</wp:posOffset>
                </wp:positionH>
                <wp:positionV relativeFrom="paragraph">
                  <wp:posOffset>235226</wp:posOffset>
                </wp:positionV>
                <wp:extent cx="27305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73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0" h="0">
                              <a:moveTo>
                                <a:pt x="0" y="0"/>
                              </a:moveTo>
                              <a:lnTo>
                                <a:pt x="27305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299988pt;margin-top:18.521757pt;width:215pt;height:.1pt;mso-position-horizontal-relative:page;mso-position-vertical-relative:paragraph;z-index:-15726080;mso-wrap-distance-left:0;mso-wrap-distance-right:0" id="docshape6" coordorigin="5266,370" coordsize="4300,0" path="m5266,370l9566,370e" filled="false" stroked="true" strokeweight=".4pt" strokecolor="#221e1f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295909</wp:posOffset>
                </wp:positionH>
                <wp:positionV relativeFrom="paragraph">
                  <wp:posOffset>463825</wp:posOffset>
                </wp:positionV>
                <wp:extent cx="27305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73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0" h="0">
                              <a:moveTo>
                                <a:pt x="0" y="0"/>
                              </a:moveTo>
                              <a:lnTo>
                                <a:pt x="27305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99999pt;margin-top:36.521656pt;width:215pt;height:.1pt;mso-position-horizontal-relative:page;mso-position-vertical-relative:paragraph;z-index:-15725568;mso-wrap-distance-left:0;mso-wrap-distance-right:0" id="docshape7" coordorigin="466,730" coordsize="4300,0" path="m466,730l4766,730e" filled="false" stroked="true" strokeweight=".4pt" strokecolor="#221e1f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3343909</wp:posOffset>
                </wp:positionH>
                <wp:positionV relativeFrom="paragraph">
                  <wp:posOffset>463825</wp:posOffset>
                </wp:positionV>
                <wp:extent cx="27305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73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0" h="0">
                              <a:moveTo>
                                <a:pt x="0" y="0"/>
                              </a:moveTo>
                              <a:lnTo>
                                <a:pt x="27305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299988pt;margin-top:36.521656pt;width:215pt;height:.1pt;mso-position-horizontal-relative:page;mso-position-vertical-relative:paragraph;z-index:-15725056;mso-wrap-distance-left:0;mso-wrap-distance-right:0" id="docshape8" coordorigin="5266,730" coordsize="4300,0" path="m5266,730l9566,730e" filled="false" stroked="true" strokeweight=".4pt" strokecolor="#221e1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2"/>
      </w:pPr>
    </w:p>
    <w:p>
      <w:pPr>
        <w:pStyle w:val="BodyText"/>
        <w:tabs>
          <w:tab w:pos="9205" w:val="left" w:leader="none"/>
        </w:tabs>
        <w:spacing w:before="134"/>
        <w:ind w:left="4905"/>
      </w:pPr>
      <w:r>
        <w:rPr>
          <w:color w:val="231F20"/>
          <w:spacing w:val="-2"/>
        </w:rPr>
        <w:t>Phone</w:t>
      </w:r>
      <w:r>
        <w:rPr>
          <w:color w:val="231F20"/>
          <w:u w:val="single" w:color="221E1F"/>
        </w:rPr>
        <w:tab/>
      </w:r>
    </w:p>
    <w:p>
      <w:pPr>
        <w:spacing w:line="20" w:lineRule="exact"/>
        <w:ind w:left="106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730500" cy="5080"/>
                <wp:effectExtent l="9525" t="0" r="0" b="444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2730500" cy="5080"/>
                          <a:chExt cx="2730500" cy="508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2540"/>
                            <a:ext cx="2730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0" h="0">
                                <a:moveTo>
                                  <a:pt x="0" y="0"/>
                                </a:moveTo>
                                <a:lnTo>
                                  <a:pt x="2730500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15pt;height:.4pt;mso-position-horizontal-relative:char;mso-position-vertical-relative:line" id="docshapegroup9" coordorigin="0,0" coordsize="4300,8">
                <v:line style="position:absolute" from="0,4" to="4300,4" stroked="true" strokeweight=".4pt" strokecolor="#221e1f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9" w:lineRule="auto" w:before="49"/>
        <w:ind w:left="105" w:right="279" w:firstLine="0"/>
        <w:jc w:val="left"/>
        <w:rPr>
          <w:sz w:val="18"/>
        </w:rPr>
      </w:pPr>
      <w:r>
        <w:rPr/>
        <w:br w:type="column"/>
      </w:r>
      <w:r>
        <w:rPr>
          <w:color w:val="231F20"/>
          <w:sz w:val="18"/>
        </w:rPr>
        <w:t>This (these) youth has (have) submitted this livestock ownership </w:t>
      </w:r>
      <w:r>
        <w:rPr>
          <w:color w:val="231F20"/>
          <w:spacing w:val="-4"/>
          <w:sz w:val="18"/>
        </w:rPr>
        <w:t>affidavit-in-accordance-with-all-rules-of-the-state,-county-and-Chapter-</w:t>
      </w:r>
      <w:r>
        <w:rPr>
          <w:color w:val="231F20"/>
          <w:sz w:val="18"/>
        </w:rPr>
        <w:t>4-H or FFA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Program and also has (have) successfully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completed a Food Animal Quality Assurance program/test for this period.</w:t>
      </w:r>
    </w:p>
    <w:p>
      <w:pPr>
        <w:pStyle w:val="BodyText"/>
        <w:spacing w:before="38"/>
        <w:rPr>
          <w:sz w:val="18"/>
        </w:rPr>
      </w:pPr>
    </w:p>
    <w:p>
      <w:pPr>
        <w:pStyle w:val="BodyText"/>
        <w:tabs>
          <w:tab w:pos="4084" w:val="left" w:leader="none"/>
        </w:tabs>
        <w:spacing w:before="1"/>
        <w:ind w:left="105"/>
      </w:pPr>
      <w:r>
        <w:rPr>
          <w:color w:val="231F20"/>
          <w:spacing w:val="-4"/>
        </w:rPr>
        <w:t>Date</w:t>
      </w:r>
      <w:r>
        <w:rPr>
          <w:color w:val="231F20"/>
          <w:u w:val="single" w:color="221E1F"/>
        </w:rPr>
        <w:tab/>
      </w:r>
    </w:p>
    <w:p>
      <w:pPr>
        <w:pStyle w:val="BodyText"/>
        <w:spacing w:before="0"/>
      </w:pPr>
    </w:p>
    <w:p>
      <w:pPr>
        <w:pStyle w:val="BodyText"/>
        <w:spacing w:befor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6475729</wp:posOffset>
                </wp:positionH>
                <wp:positionV relativeFrom="paragraph">
                  <wp:posOffset>161550</wp:posOffset>
                </wp:positionV>
                <wp:extent cx="254000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54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00" h="0">
                              <a:moveTo>
                                <a:pt x="0" y="0"/>
                              </a:moveTo>
                              <a:lnTo>
                                <a:pt x="25400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9.899994pt;margin-top:12.720489pt;width:200pt;height:.1pt;mso-position-horizontal-relative:page;mso-position-vertical-relative:paragraph;z-index:-15724032;mso-wrap-distance-left:0;mso-wrap-distance-right:0" id="docshape10" coordorigin="10198,254" coordsize="4000,0" path="m10198,254l14198,254e" filled="false" stroked="true" strokeweight=".4pt" strokecolor="#221e1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41"/>
        <w:ind w:left="105" w:right="0" w:firstLine="0"/>
        <w:jc w:val="left"/>
        <w:rPr>
          <w:sz w:val="16"/>
        </w:rPr>
      </w:pPr>
      <w:r>
        <w:rPr>
          <w:color w:val="231F20"/>
          <w:spacing w:val="-2"/>
          <w:sz w:val="16"/>
        </w:rPr>
        <w:t>Extension</w:t>
      </w:r>
      <w:r>
        <w:rPr>
          <w:color w:val="231F20"/>
          <w:spacing w:val="-5"/>
          <w:sz w:val="16"/>
        </w:rPr>
        <w:t> </w:t>
      </w:r>
      <w:r>
        <w:rPr>
          <w:color w:val="231F20"/>
          <w:spacing w:val="-2"/>
          <w:sz w:val="16"/>
        </w:rPr>
        <w:t>Staff</w:t>
      </w:r>
      <w:r>
        <w:rPr>
          <w:color w:val="231F20"/>
          <w:spacing w:val="-1"/>
          <w:sz w:val="16"/>
        </w:rPr>
        <w:t> </w:t>
      </w:r>
      <w:r>
        <w:rPr>
          <w:color w:val="231F20"/>
          <w:spacing w:val="-2"/>
          <w:sz w:val="16"/>
        </w:rPr>
        <w:t>or</w:t>
      </w:r>
      <w:r>
        <w:rPr>
          <w:color w:val="231F20"/>
          <w:spacing w:val="2"/>
          <w:sz w:val="16"/>
        </w:rPr>
        <w:t> </w:t>
      </w:r>
      <w:r>
        <w:rPr>
          <w:color w:val="231F20"/>
          <w:spacing w:val="-2"/>
          <w:sz w:val="16"/>
        </w:rPr>
        <w:t>FFA</w:t>
      </w:r>
      <w:r>
        <w:rPr>
          <w:color w:val="231F20"/>
          <w:spacing w:val="-19"/>
          <w:sz w:val="16"/>
        </w:rPr>
        <w:t> </w:t>
      </w:r>
      <w:r>
        <w:rPr>
          <w:color w:val="231F20"/>
          <w:spacing w:val="-2"/>
          <w:sz w:val="16"/>
        </w:rPr>
        <w:t>Advisor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200" w:bottom="280" w:left="360" w:right="360"/>
          <w:cols w:num="2" w:equalWidth="0">
            <w:col w:w="9247" w:space="485"/>
            <w:col w:w="5388"/>
          </w:cols>
        </w:sectPr>
      </w:pPr>
    </w:p>
    <w:p>
      <w:pPr>
        <w:pStyle w:val="Heading1"/>
      </w:pPr>
      <w:r>
        <w:rPr>
          <w:color w:val="231F20"/>
        </w:rPr>
        <w:t>4-H</w:t>
      </w:r>
      <w:r>
        <w:rPr>
          <w:color w:val="231F20"/>
          <w:spacing w:val="-7"/>
        </w:rPr>
        <w:t> </w:t>
      </w:r>
      <w:r>
        <w:rPr>
          <w:color w:val="231F20"/>
        </w:rPr>
        <w:t>&amp;</w:t>
      </w:r>
      <w:r>
        <w:rPr>
          <w:color w:val="231F20"/>
          <w:spacing w:val="-4"/>
        </w:rPr>
        <w:t> </w:t>
      </w:r>
      <w:r>
        <w:rPr>
          <w:color w:val="231F20"/>
        </w:rPr>
        <w:t>FFA</w:t>
      </w:r>
      <w:r>
        <w:rPr>
          <w:color w:val="231F20"/>
          <w:spacing w:val="-27"/>
        </w:rPr>
        <w:t> </w:t>
      </w:r>
      <w:r>
        <w:rPr>
          <w:color w:val="231F20"/>
        </w:rPr>
        <w:t>Animal</w:t>
      </w:r>
      <w:r>
        <w:rPr>
          <w:color w:val="231F20"/>
          <w:spacing w:val="-3"/>
        </w:rPr>
        <w:t> </w:t>
      </w:r>
      <w:r>
        <w:rPr>
          <w:color w:val="231F20"/>
        </w:rPr>
        <w:t>Exhibitor</w:t>
      </w:r>
      <w:r>
        <w:rPr>
          <w:color w:val="231F20"/>
          <w:spacing w:val="-9"/>
        </w:rPr>
        <w:t> </w:t>
      </w:r>
      <w:r>
        <w:rPr>
          <w:color w:val="231F20"/>
        </w:rPr>
        <w:t>and</w:t>
      </w:r>
      <w:r>
        <w:rPr>
          <w:color w:val="231F20"/>
          <w:spacing w:val="-15"/>
        </w:rPr>
        <w:t> </w:t>
      </w:r>
      <w:r>
        <w:rPr>
          <w:color w:val="231F20"/>
        </w:rPr>
        <w:t>Animal</w:t>
      </w:r>
      <w:r>
        <w:rPr>
          <w:color w:val="231F20"/>
          <w:spacing w:val="-3"/>
        </w:rPr>
        <w:t> </w:t>
      </w:r>
      <w:r>
        <w:rPr>
          <w:color w:val="231F20"/>
        </w:rPr>
        <w:t>Project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Regulations</w:t>
      </w:r>
    </w:p>
    <w:p>
      <w:pPr>
        <w:pStyle w:val="Heading2"/>
        <w:spacing w:before="242"/>
      </w:pPr>
      <w:r>
        <w:rPr>
          <w:color w:val="231F20"/>
        </w:rPr>
        <w:t>Age of </w:t>
      </w:r>
      <w:r>
        <w:rPr>
          <w:color w:val="231F20"/>
          <w:spacing w:val="-2"/>
        </w:rPr>
        <w:t>Exhibitor</w:t>
      </w:r>
    </w:p>
    <w:p>
      <w:pPr>
        <w:pStyle w:val="BodyText"/>
        <w:spacing w:line="249" w:lineRule="auto"/>
        <w:ind w:left="720" w:right="239"/>
      </w:pPr>
      <w:r>
        <w:rPr>
          <w:b/>
          <w:color w:val="231F20"/>
        </w:rPr>
        <w:t>4-H —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4-H animal owner/exhibitor 8 to 18 years old on Jan. 1 of the current calendar show year is eligible to exhibit in 4-H-sponsored events. Exhibitors who are 10 as of Jan.</w:t>
      </w:r>
      <w:r>
        <w:rPr>
          <w:color w:val="231F20"/>
          <w:spacing w:val="-3"/>
        </w:rPr>
        <w:t> </w:t>
      </w:r>
      <w:r>
        <w:rPr>
          <w:color w:val="231F20"/>
        </w:rPr>
        <w:t>1</w:t>
      </w:r>
      <w:r>
        <w:rPr>
          <w:color w:val="231F20"/>
          <w:spacing w:val="-2"/>
        </w:rPr>
        <w:t> </w:t>
      </w:r>
      <w:r>
        <w:rPr>
          <w:color w:val="231F20"/>
        </w:rPr>
        <w:t>may</w:t>
      </w:r>
      <w:r>
        <w:rPr>
          <w:color w:val="231F20"/>
          <w:spacing w:val="-2"/>
        </w:rPr>
        <w:t> </w:t>
      </w:r>
      <w:r>
        <w:rPr>
          <w:color w:val="231F20"/>
        </w:rPr>
        <w:t>exhibit</w:t>
      </w:r>
      <w:r>
        <w:rPr>
          <w:color w:val="231F20"/>
          <w:spacing w:val="-2"/>
        </w:rPr>
        <w:t> </w:t>
      </w:r>
      <w:r>
        <w:rPr>
          <w:color w:val="231F20"/>
        </w:rPr>
        <w:t>at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State</w:t>
      </w:r>
      <w:r>
        <w:rPr>
          <w:color w:val="231F20"/>
          <w:spacing w:val="-2"/>
        </w:rPr>
        <w:t> </w:t>
      </w:r>
      <w:r>
        <w:rPr>
          <w:color w:val="231F20"/>
        </w:rPr>
        <w:t>Fair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at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13"/>
        </w:rPr>
        <w:t> </w:t>
      </w:r>
      <w:r>
        <w:rPr>
          <w:color w:val="231F20"/>
        </w:rPr>
        <w:t>Ak-Sar-Ben</w:t>
      </w:r>
      <w:r>
        <w:rPr>
          <w:color w:val="231F20"/>
          <w:spacing w:val="-2"/>
        </w:rPr>
        <w:t> </w:t>
      </w:r>
      <w:r>
        <w:rPr>
          <w:color w:val="231F20"/>
        </w:rPr>
        <w:t>Livestock</w:t>
      </w:r>
      <w:r>
        <w:rPr>
          <w:color w:val="231F20"/>
          <w:spacing w:val="-2"/>
        </w:rPr>
        <w:t> </w:t>
      </w:r>
      <w:r>
        <w:rPr>
          <w:color w:val="231F20"/>
        </w:rPr>
        <w:t>Exposition.</w:t>
      </w:r>
      <w:r>
        <w:rPr>
          <w:color w:val="231F20"/>
          <w:spacing w:val="-2"/>
        </w:rPr>
        <w:t> </w:t>
      </w:r>
      <w:r>
        <w:rPr>
          <w:color w:val="231F20"/>
        </w:rPr>
        <w:t>4-H</w:t>
      </w:r>
      <w:r>
        <w:rPr>
          <w:color w:val="231F20"/>
          <w:spacing w:val="-3"/>
        </w:rPr>
        <w:t> </w:t>
      </w:r>
      <w:r>
        <w:rPr>
          <w:color w:val="231F20"/>
        </w:rPr>
        <w:t>members</w:t>
      </w:r>
      <w:r>
        <w:rPr>
          <w:color w:val="231F20"/>
          <w:spacing w:val="-3"/>
        </w:rPr>
        <w:t> </w:t>
      </w:r>
      <w:r>
        <w:rPr>
          <w:color w:val="231F20"/>
        </w:rPr>
        <w:t>may</w:t>
      </w:r>
      <w:r>
        <w:rPr>
          <w:color w:val="231F20"/>
          <w:spacing w:val="-2"/>
        </w:rPr>
        <w:t> </w:t>
      </w:r>
      <w:r>
        <w:rPr>
          <w:color w:val="231F20"/>
        </w:rPr>
        <w:t>be</w:t>
      </w:r>
      <w:r>
        <w:rPr>
          <w:color w:val="231F20"/>
          <w:spacing w:val="-2"/>
        </w:rPr>
        <w:t> </w:t>
      </w:r>
      <w:r>
        <w:rPr>
          <w:color w:val="231F20"/>
        </w:rPr>
        <w:t>certified</w:t>
      </w:r>
      <w:r>
        <w:rPr>
          <w:color w:val="231F20"/>
          <w:spacing w:val="-2"/>
        </w:rPr>
        <w:t> </w:t>
      </w:r>
      <w:r>
        <w:rPr>
          <w:color w:val="231F20"/>
        </w:rPr>
        <w:t>for</w:t>
      </w:r>
      <w:r>
        <w:rPr>
          <w:color w:val="231F20"/>
          <w:spacing w:val="-2"/>
        </w:rPr>
        <w:t> </w:t>
      </w:r>
      <w:r>
        <w:rPr>
          <w:color w:val="231F20"/>
        </w:rPr>
        <w:t>state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interstate</w:t>
      </w:r>
      <w:r>
        <w:rPr>
          <w:color w:val="231F20"/>
          <w:spacing w:val="-2"/>
        </w:rPr>
        <w:t> </w:t>
      </w:r>
      <w:r>
        <w:rPr>
          <w:color w:val="231F20"/>
        </w:rPr>
        <w:t>shows</w:t>
      </w:r>
      <w:r>
        <w:rPr>
          <w:color w:val="231F20"/>
          <w:spacing w:val="-3"/>
        </w:rPr>
        <w:t> </w:t>
      </w:r>
      <w:r>
        <w:rPr>
          <w:color w:val="231F20"/>
        </w:rPr>
        <w:t>if</w:t>
      </w:r>
      <w:r>
        <w:rPr>
          <w:color w:val="231F20"/>
          <w:spacing w:val="-2"/>
        </w:rPr>
        <w:t> </w:t>
      </w:r>
      <w:r>
        <w:rPr>
          <w:color w:val="231F20"/>
        </w:rPr>
        <w:t>they</w:t>
      </w:r>
      <w:r>
        <w:rPr>
          <w:color w:val="231F20"/>
          <w:spacing w:val="-2"/>
        </w:rPr>
        <w:t> </w:t>
      </w:r>
      <w:r>
        <w:rPr>
          <w:color w:val="231F20"/>
        </w:rPr>
        <w:t>meet</w:t>
      </w:r>
      <w:r>
        <w:rPr>
          <w:color w:val="231F20"/>
          <w:spacing w:val="-2"/>
        </w:rPr>
        <w:t> </w:t>
      </w:r>
      <w:r>
        <w:rPr>
          <w:color w:val="231F20"/>
        </w:rPr>
        <w:t>age</w:t>
      </w:r>
      <w:r>
        <w:rPr>
          <w:color w:val="231F20"/>
          <w:spacing w:val="-2"/>
        </w:rPr>
        <w:t> </w:t>
      </w:r>
      <w:r>
        <w:rPr>
          <w:color w:val="231F20"/>
        </w:rPr>
        <w:t>requirements</w:t>
      </w:r>
      <w:r>
        <w:rPr>
          <w:color w:val="231F20"/>
          <w:spacing w:val="-3"/>
        </w:rPr>
        <w:t> </w:t>
      </w:r>
      <w:r>
        <w:rPr>
          <w:color w:val="231F20"/>
        </w:rPr>
        <w:t>for that event and have properly enrolled animals.</w:t>
      </w:r>
    </w:p>
    <w:p>
      <w:pPr>
        <w:pStyle w:val="BodyText"/>
        <w:spacing w:before="122"/>
        <w:ind w:left="720"/>
      </w:pPr>
      <w:r>
        <w:rPr>
          <w:b/>
          <w:color w:val="231F20"/>
        </w:rPr>
        <w:t>FFA</w:t>
      </w:r>
      <w:r>
        <w:rPr>
          <w:b/>
          <w:color w:val="231F20"/>
          <w:spacing w:val="-13"/>
        </w:rPr>
        <w:t> </w:t>
      </w:r>
      <w:r>
        <w:rPr>
          <w:b/>
          <w:color w:val="231F20"/>
        </w:rPr>
        <w:t>—</w:t>
      </w:r>
      <w:r>
        <w:rPr>
          <w:b/>
          <w:color w:val="231F20"/>
          <w:spacing w:val="-8"/>
        </w:rPr>
        <w:t> </w:t>
      </w:r>
      <w:r>
        <w:rPr>
          <w:color w:val="231F20"/>
        </w:rPr>
        <w:t>Only</w:t>
      </w:r>
      <w:r>
        <w:rPr>
          <w:color w:val="231F20"/>
          <w:spacing w:val="-2"/>
        </w:rPr>
        <w:t> </w:t>
      </w:r>
      <w:r>
        <w:rPr>
          <w:color w:val="231F20"/>
        </w:rPr>
        <w:t>bona</w:t>
      </w:r>
      <w:r>
        <w:rPr>
          <w:color w:val="231F20"/>
          <w:spacing w:val="-3"/>
        </w:rPr>
        <w:t> </w:t>
      </w:r>
      <w:r>
        <w:rPr>
          <w:color w:val="231F20"/>
        </w:rPr>
        <w:t>fide</w:t>
      </w:r>
      <w:r>
        <w:rPr>
          <w:color w:val="231F20"/>
          <w:spacing w:val="-3"/>
        </w:rPr>
        <w:t> </w:t>
      </w:r>
      <w:r>
        <w:rPr>
          <w:color w:val="231F20"/>
        </w:rPr>
        <w:t>Nebraska</w:t>
      </w:r>
      <w:r>
        <w:rPr>
          <w:color w:val="231F20"/>
          <w:spacing w:val="-3"/>
        </w:rPr>
        <w:t> </w:t>
      </w:r>
      <w:r>
        <w:rPr>
          <w:color w:val="231F20"/>
        </w:rPr>
        <w:t>FFA</w:t>
      </w:r>
      <w:r>
        <w:rPr>
          <w:color w:val="231F20"/>
          <w:spacing w:val="-12"/>
        </w:rPr>
        <w:t> </w:t>
      </w:r>
      <w:r>
        <w:rPr>
          <w:color w:val="231F20"/>
        </w:rPr>
        <w:t>members</w:t>
      </w:r>
      <w:r>
        <w:rPr>
          <w:color w:val="231F20"/>
          <w:spacing w:val="-4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have</w:t>
      </w:r>
      <w:r>
        <w:rPr>
          <w:color w:val="231F20"/>
          <w:spacing w:val="-2"/>
        </w:rPr>
        <w:t> </w:t>
      </w:r>
      <w:r>
        <w:rPr>
          <w:color w:val="231F20"/>
        </w:rPr>
        <w:t>paid</w:t>
      </w:r>
      <w:r>
        <w:rPr>
          <w:color w:val="231F20"/>
          <w:spacing w:val="-3"/>
        </w:rPr>
        <w:t> </w:t>
      </w:r>
      <w:r>
        <w:rPr>
          <w:color w:val="231F20"/>
        </w:rPr>
        <w:t>dues</w:t>
      </w:r>
      <w:r>
        <w:rPr>
          <w:color w:val="231F20"/>
          <w:spacing w:val="-4"/>
        </w:rPr>
        <w:t> </w:t>
      </w:r>
      <w:r>
        <w:rPr>
          <w:color w:val="231F20"/>
        </w:rPr>
        <w:t>shall</w:t>
      </w:r>
      <w:r>
        <w:rPr>
          <w:color w:val="231F20"/>
          <w:spacing w:val="-3"/>
        </w:rPr>
        <w:t> </w:t>
      </w:r>
      <w:r>
        <w:rPr>
          <w:color w:val="231F20"/>
        </w:rPr>
        <w:t>be</w:t>
      </w:r>
      <w:r>
        <w:rPr>
          <w:color w:val="231F20"/>
          <w:spacing w:val="-2"/>
        </w:rPr>
        <w:t> </w:t>
      </w:r>
      <w:r>
        <w:rPr>
          <w:color w:val="231F20"/>
        </w:rPr>
        <w:t>eligible</w:t>
      </w:r>
      <w:r>
        <w:rPr>
          <w:color w:val="231F20"/>
          <w:spacing w:val="-3"/>
        </w:rPr>
        <w:t> </w:t>
      </w:r>
      <w:r>
        <w:rPr>
          <w:color w:val="231F20"/>
        </w:rPr>
        <w:t>for</w:t>
      </w:r>
      <w:r>
        <w:rPr>
          <w:color w:val="231F20"/>
          <w:spacing w:val="-3"/>
        </w:rPr>
        <w:t> </w:t>
      </w:r>
      <w:r>
        <w:rPr>
          <w:color w:val="231F20"/>
        </w:rPr>
        <w:t>FFA</w:t>
      </w:r>
      <w:r>
        <w:rPr>
          <w:color w:val="231F20"/>
          <w:spacing w:val="-12"/>
        </w:rPr>
        <w:t> </w:t>
      </w:r>
      <w:r>
        <w:rPr>
          <w:color w:val="231F20"/>
        </w:rPr>
        <w:t>Division</w:t>
      </w:r>
      <w:r>
        <w:rPr>
          <w:color w:val="231F20"/>
          <w:spacing w:val="-3"/>
        </w:rPr>
        <w:t> </w:t>
      </w:r>
      <w:r>
        <w:rPr>
          <w:color w:val="231F20"/>
        </w:rPr>
        <w:t>entries.</w:t>
      </w:r>
      <w:r>
        <w:rPr>
          <w:color w:val="231F20"/>
          <w:spacing w:val="-3"/>
        </w:rPr>
        <w:t> </w:t>
      </w:r>
      <w:r>
        <w:rPr>
          <w:color w:val="231F20"/>
        </w:rPr>
        <w:t>Members</w:t>
      </w:r>
      <w:r>
        <w:rPr>
          <w:color w:val="231F20"/>
          <w:spacing w:val="-4"/>
        </w:rPr>
        <w:t> </w:t>
      </w:r>
      <w:r>
        <w:rPr>
          <w:color w:val="231F20"/>
        </w:rPr>
        <w:t>may</w:t>
      </w:r>
      <w:r>
        <w:rPr>
          <w:color w:val="231F20"/>
          <w:spacing w:val="-3"/>
        </w:rPr>
        <w:t> </w:t>
      </w:r>
      <w:r>
        <w:rPr>
          <w:color w:val="231F20"/>
        </w:rPr>
        <w:t>retain</w:t>
      </w:r>
      <w:r>
        <w:rPr>
          <w:color w:val="231F20"/>
          <w:spacing w:val="-2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active</w:t>
      </w:r>
      <w:r>
        <w:rPr>
          <w:color w:val="231F20"/>
          <w:spacing w:val="-3"/>
        </w:rPr>
        <w:t> </w:t>
      </w:r>
      <w:r>
        <w:rPr>
          <w:color w:val="231F20"/>
        </w:rPr>
        <w:t>membership</w:t>
      </w:r>
      <w:r>
        <w:rPr>
          <w:color w:val="231F20"/>
          <w:spacing w:val="-3"/>
        </w:rPr>
        <w:t> </w:t>
      </w:r>
      <w:r>
        <w:rPr>
          <w:color w:val="231F20"/>
        </w:rPr>
        <w:t>until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30th</w:t>
      </w:r>
      <w:r>
        <w:rPr>
          <w:color w:val="231F20"/>
          <w:spacing w:val="-3"/>
        </w:rPr>
        <w:t> </w:t>
      </w:r>
      <w:r>
        <w:rPr>
          <w:color w:val="231F20"/>
          <w:spacing w:val="-5"/>
        </w:rPr>
        <w:t>day</w:t>
      </w:r>
    </w:p>
    <w:p>
      <w:pPr>
        <w:pStyle w:val="BodyText"/>
        <w:spacing w:line="249" w:lineRule="auto"/>
        <w:ind w:left="700" w:firstLine="20"/>
      </w:pP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November</w:t>
      </w:r>
      <w:r>
        <w:rPr>
          <w:color w:val="231F20"/>
          <w:spacing w:val="-2"/>
        </w:rPr>
        <w:t> </w:t>
      </w:r>
      <w:r>
        <w:rPr>
          <w:color w:val="231F20"/>
        </w:rPr>
        <w:t>following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fourth</w:t>
      </w:r>
      <w:r>
        <w:rPr>
          <w:color w:val="231F20"/>
          <w:spacing w:val="-2"/>
        </w:rPr>
        <w:t> </w:t>
      </w:r>
      <w:r>
        <w:rPr>
          <w:color w:val="231F20"/>
        </w:rPr>
        <w:t>National</w:t>
      </w:r>
      <w:r>
        <w:rPr>
          <w:color w:val="231F20"/>
          <w:spacing w:val="-2"/>
        </w:rPr>
        <w:t> </w:t>
      </w:r>
      <w:r>
        <w:rPr>
          <w:color w:val="231F20"/>
        </w:rPr>
        <w:t>FFA</w:t>
      </w:r>
      <w:r>
        <w:rPr>
          <w:color w:val="231F20"/>
          <w:spacing w:val="-3"/>
        </w:rPr>
        <w:t> </w:t>
      </w:r>
      <w:r>
        <w:rPr>
          <w:color w:val="231F20"/>
        </w:rPr>
        <w:t>Convention</w:t>
      </w:r>
      <w:r>
        <w:rPr>
          <w:color w:val="231F20"/>
          <w:spacing w:val="-2"/>
        </w:rPr>
        <w:t> </w:t>
      </w:r>
      <w:r>
        <w:rPr>
          <w:color w:val="231F20"/>
        </w:rPr>
        <w:t>which</w:t>
      </w:r>
      <w:r>
        <w:rPr>
          <w:color w:val="231F20"/>
          <w:spacing w:val="-2"/>
        </w:rPr>
        <w:t> </w:t>
      </w:r>
      <w:r>
        <w:rPr>
          <w:color w:val="231F20"/>
        </w:rPr>
        <w:t>occurs</w:t>
      </w:r>
      <w:r>
        <w:rPr>
          <w:color w:val="231F20"/>
          <w:spacing w:val="-3"/>
        </w:rPr>
        <w:t> </w:t>
      </w:r>
      <w:r>
        <w:rPr>
          <w:color w:val="231F20"/>
        </w:rPr>
        <w:t>after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member</w:t>
      </w:r>
      <w:r>
        <w:rPr>
          <w:color w:val="231F20"/>
          <w:spacing w:val="-2"/>
        </w:rPr>
        <w:t> </w:t>
      </w:r>
      <w:r>
        <w:rPr>
          <w:color w:val="231F20"/>
        </w:rPr>
        <w:t>graduates</w:t>
      </w:r>
      <w:r>
        <w:rPr>
          <w:color w:val="231F20"/>
          <w:spacing w:val="-3"/>
        </w:rPr>
        <w:t> </w:t>
      </w:r>
      <w:r>
        <w:rPr>
          <w:color w:val="231F20"/>
        </w:rPr>
        <w:t>from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2"/>
        </w:rPr>
        <w:t> </w:t>
      </w:r>
      <w:r>
        <w:rPr>
          <w:color w:val="231F20"/>
        </w:rPr>
        <w:t>leaves</w:t>
      </w:r>
      <w:r>
        <w:rPr>
          <w:color w:val="231F20"/>
          <w:spacing w:val="-3"/>
        </w:rPr>
        <w:t> </w:t>
      </w:r>
      <w:r>
        <w:rPr>
          <w:color w:val="231F20"/>
        </w:rPr>
        <w:t>high</w:t>
      </w:r>
      <w:r>
        <w:rPr>
          <w:color w:val="231F20"/>
          <w:spacing w:val="-2"/>
        </w:rPr>
        <w:t> </w:t>
      </w:r>
      <w:r>
        <w:rPr>
          <w:color w:val="231F20"/>
        </w:rPr>
        <w:t>school.</w:t>
      </w:r>
      <w:r>
        <w:rPr>
          <w:color w:val="231F20"/>
          <w:spacing w:val="40"/>
        </w:rPr>
        <w:t> </w:t>
      </w:r>
      <w:r>
        <w:rPr>
          <w:color w:val="231F20"/>
        </w:rPr>
        <w:t>There</w:t>
      </w:r>
      <w:r>
        <w:rPr>
          <w:color w:val="231F20"/>
          <w:spacing w:val="-2"/>
        </w:rPr>
        <w:t> </w:t>
      </w:r>
      <w:r>
        <w:rPr>
          <w:color w:val="231F20"/>
        </w:rPr>
        <w:t>will</w:t>
      </w:r>
      <w:r>
        <w:rPr>
          <w:color w:val="231F20"/>
          <w:spacing w:val="-2"/>
        </w:rPr>
        <w:t> </w:t>
      </w:r>
      <w:r>
        <w:rPr>
          <w:color w:val="231F20"/>
        </w:rPr>
        <w:t>be</w:t>
      </w:r>
      <w:r>
        <w:rPr>
          <w:color w:val="231F20"/>
          <w:spacing w:val="-2"/>
        </w:rPr>
        <w:t> </w:t>
      </w:r>
      <w:r>
        <w:rPr>
          <w:color w:val="231F20"/>
        </w:rPr>
        <w:t>no</w:t>
      </w:r>
      <w:r>
        <w:rPr>
          <w:color w:val="231F20"/>
          <w:spacing w:val="-2"/>
        </w:rPr>
        <w:t> </w:t>
      </w:r>
      <w:r>
        <w:rPr>
          <w:color w:val="231F20"/>
        </w:rPr>
        <w:t>discrimination</w:t>
      </w:r>
      <w:r>
        <w:rPr>
          <w:color w:val="231F20"/>
          <w:spacing w:val="-2"/>
        </w:rPr>
        <w:t> </w:t>
      </w:r>
      <w:r>
        <w:rPr>
          <w:color w:val="231F20"/>
        </w:rPr>
        <w:t>because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race, color, sex, religion, or national origin.</w:t>
      </w:r>
    </w:p>
    <w:p>
      <w:pPr>
        <w:pStyle w:val="Heading2"/>
        <w:spacing w:before="66"/>
        <w:ind w:left="347"/>
      </w:pPr>
      <w:r>
        <w:rPr>
          <w:color w:val="231F20"/>
        </w:rPr>
        <w:t>Animal </w:t>
      </w:r>
      <w:r>
        <w:rPr>
          <w:color w:val="231F20"/>
          <w:spacing w:val="-2"/>
        </w:rPr>
        <w:t>Ownership</w:t>
      </w:r>
    </w:p>
    <w:p>
      <w:pPr>
        <w:pStyle w:val="BodyText"/>
        <w:spacing w:before="66"/>
        <w:ind w:left="339"/>
      </w:pPr>
      <w:r>
        <w:rPr>
          <w:color w:val="231F20"/>
        </w:rPr>
        <w:t>All</w:t>
      </w:r>
      <w:r>
        <w:rPr>
          <w:color w:val="231F20"/>
          <w:spacing w:val="-3"/>
        </w:rPr>
        <w:t> </w:t>
      </w:r>
      <w:r>
        <w:rPr>
          <w:color w:val="231F20"/>
        </w:rPr>
        <w:t>beef,</w:t>
      </w:r>
      <w:r>
        <w:rPr>
          <w:color w:val="231F20"/>
          <w:spacing w:val="-1"/>
        </w:rPr>
        <w:t> </w:t>
      </w:r>
      <w:r>
        <w:rPr>
          <w:color w:val="231F20"/>
        </w:rPr>
        <w:t>swine and</w:t>
      </w:r>
      <w:r>
        <w:rPr>
          <w:color w:val="231F20"/>
          <w:spacing w:val="-1"/>
        </w:rPr>
        <w:t> </w:t>
      </w:r>
      <w:r>
        <w:rPr>
          <w:color w:val="231F20"/>
        </w:rPr>
        <w:t>sheep</w:t>
      </w:r>
      <w:r>
        <w:rPr>
          <w:color w:val="231F20"/>
          <w:spacing w:val="-1"/>
        </w:rPr>
        <w:t> </w:t>
      </w:r>
      <w:r>
        <w:rPr>
          <w:color w:val="231F20"/>
        </w:rPr>
        <w:t>project animals</w:t>
      </w:r>
      <w:r>
        <w:rPr>
          <w:color w:val="231F20"/>
          <w:spacing w:val="-2"/>
        </w:rPr>
        <w:t> </w:t>
      </w:r>
      <w:r>
        <w:rPr>
          <w:color w:val="231F20"/>
        </w:rPr>
        <w:t>must</w:t>
      </w:r>
      <w:r>
        <w:rPr>
          <w:color w:val="231F20"/>
          <w:spacing w:val="-1"/>
        </w:rPr>
        <w:t> </w:t>
      </w:r>
      <w:r>
        <w:rPr>
          <w:color w:val="231F20"/>
        </w:rPr>
        <w:t>be </w:t>
      </w:r>
      <w:r>
        <w:rPr>
          <w:color w:val="231F20"/>
          <w:spacing w:val="-2"/>
        </w:rPr>
        <w:t>owned:</w:t>
      </w:r>
    </w:p>
    <w:p>
      <w:pPr>
        <w:pStyle w:val="ListParagraph"/>
        <w:numPr>
          <w:ilvl w:val="0"/>
          <w:numId w:val="1"/>
        </w:numPr>
        <w:tabs>
          <w:tab w:pos="644" w:val="left" w:leader="none"/>
        </w:tabs>
        <w:spacing w:line="240" w:lineRule="auto" w:before="10" w:after="0"/>
        <w:ind w:left="644" w:right="0" w:hanging="305"/>
        <w:jc w:val="left"/>
        <w:rPr>
          <w:sz w:val="20"/>
        </w:rPr>
      </w:pPr>
      <w:r>
        <w:rPr>
          <w:color w:val="231F20"/>
          <w:sz w:val="20"/>
        </w:rPr>
        <w:t>solely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by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4-H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exhibitor,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or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FFA</w:t>
      </w:r>
      <w:r>
        <w:rPr>
          <w:color w:val="231F20"/>
          <w:spacing w:val="-2"/>
          <w:sz w:val="20"/>
        </w:rPr>
        <w:t> exhibitor</w:t>
      </w:r>
    </w:p>
    <w:p>
      <w:pPr>
        <w:pStyle w:val="ListParagraph"/>
        <w:numPr>
          <w:ilvl w:val="0"/>
          <w:numId w:val="1"/>
        </w:numPr>
        <w:tabs>
          <w:tab w:pos="655" w:val="left" w:leader="none"/>
        </w:tabs>
        <w:spacing w:line="240" w:lineRule="auto" w:before="10" w:after="0"/>
        <w:ind w:left="655" w:right="0" w:hanging="316"/>
        <w:jc w:val="left"/>
        <w:rPr>
          <w:sz w:val="20"/>
        </w:rPr>
      </w:pPr>
      <w:r>
        <w:rPr>
          <w:color w:val="231F20"/>
          <w:sz w:val="20"/>
        </w:rPr>
        <w:t>the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exhibitor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in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partnership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with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other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member(s)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his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or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her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immediate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family.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Only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name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showman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can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be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on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show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entry.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Immediate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family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is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defined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5"/>
          <w:sz w:val="20"/>
        </w:rPr>
        <w:t>as</w:t>
      </w:r>
    </w:p>
    <w:p>
      <w:pPr>
        <w:pStyle w:val="ListParagraph"/>
        <w:numPr>
          <w:ilvl w:val="0"/>
          <w:numId w:val="1"/>
        </w:numPr>
        <w:tabs>
          <w:tab w:pos="644" w:val="left" w:leader="none"/>
        </w:tabs>
        <w:spacing w:line="240" w:lineRule="auto" w:before="10" w:after="0"/>
        <w:ind w:left="644" w:right="0" w:hanging="305"/>
        <w:jc w:val="left"/>
        <w:rPr>
          <w:sz w:val="20"/>
        </w:rPr>
      </w:pPr>
      <w:r>
        <w:rPr>
          <w:color w:val="231F20"/>
          <w:sz w:val="20"/>
        </w:rPr>
        <w:t>members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household, including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parents,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brothers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sisters,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and youth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in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the care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the head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the </w:t>
      </w:r>
      <w:r>
        <w:rPr>
          <w:color w:val="231F20"/>
          <w:spacing w:val="-2"/>
          <w:sz w:val="20"/>
        </w:rPr>
        <w:t>household.</w:t>
      </w:r>
    </w:p>
    <w:p>
      <w:pPr>
        <w:pStyle w:val="Heading2"/>
        <w:spacing w:before="130"/>
        <w:ind w:left="340"/>
      </w:pPr>
      <w:r>
        <w:rPr>
          <w:color w:val="231F20"/>
        </w:rPr>
        <w:t>Registration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Papers</w:t>
      </w:r>
    </w:p>
    <w:p>
      <w:pPr>
        <w:pStyle w:val="BodyText"/>
        <w:ind w:left="340"/>
      </w:pPr>
      <w:r>
        <w:rPr>
          <w:color w:val="231F20"/>
        </w:rPr>
        <w:t>For</w:t>
      </w:r>
      <w:r>
        <w:rPr>
          <w:color w:val="231F20"/>
          <w:spacing w:val="-2"/>
        </w:rPr>
        <w:t> </w:t>
      </w:r>
      <w:r>
        <w:rPr>
          <w:color w:val="231F20"/>
        </w:rPr>
        <w:t>State</w:t>
      </w:r>
      <w:r>
        <w:rPr>
          <w:color w:val="231F20"/>
          <w:spacing w:val="-1"/>
        </w:rPr>
        <w:t> </w:t>
      </w:r>
      <w:r>
        <w:rPr>
          <w:color w:val="231F20"/>
        </w:rPr>
        <w:t>Fair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13"/>
        </w:rPr>
        <w:t> </w:t>
      </w:r>
      <w:r>
        <w:rPr>
          <w:color w:val="231F20"/>
        </w:rPr>
        <w:t>Ak-Sar-Ben</w:t>
      </w:r>
      <w:r>
        <w:rPr>
          <w:color w:val="231F20"/>
          <w:spacing w:val="-1"/>
        </w:rPr>
        <w:t> </w:t>
      </w:r>
      <w:r>
        <w:rPr>
          <w:color w:val="231F20"/>
        </w:rPr>
        <w:t>(4-H</w:t>
      </w:r>
      <w:r>
        <w:rPr>
          <w:color w:val="231F20"/>
          <w:spacing w:val="-2"/>
        </w:rPr>
        <w:t> </w:t>
      </w:r>
      <w:r>
        <w:rPr>
          <w:color w:val="231F20"/>
        </w:rPr>
        <w:t>only),</w:t>
      </w:r>
      <w:r>
        <w:rPr>
          <w:color w:val="231F20"/>
          <w:spacing w:val="-1"/>
        </w:rPr>
        <w:t> </w:t>
      </w:r>
      <w:r>
        <w:rPr>
          <w:color w:val="231F20"/>
        </w:rPr>
        <w:t>registration</w:t>
      </w:r>
      <w:r>
        <w:rPr>
          <w:color w:val="231F20"/>
          <w:spacing w:val="-1"/>
        </w:rPr>
        <w:t> </w:t>
      </w:r>
      <w:r>
        <w:rPr>
          <w:color w:val="231F20"/>
        </w:rPr>
        <w:t>papers</w:t>
      </w:r>
      <w:r>
        <w:rPr>
          <w:color w:val="231F20"/>
          <w:spacing w:val="-2"/>
        </w:rPr>
        <w:t> </w:t>
      </w:r>
      <w:r>
        <w:rPr>
          <w:color w:val="231F20"/>
        </w:rPr>
        <w:t>must</w:t>
      </w:r>
      <w:r>
        <w:rPr>
          <w:color w:val="231F20"/>
          <w:spacing w:val="-1"/>
        </w:rPr>
        <w:t> </w:t>
      </w:r>
      <w:r>
        <w:rPr>
          <w:color w:val="231F20"/>
        </w:rPr>
        <w:t>show</w:t>
      </w:r>
      <w:r>
        <w:rPr>
          <w:color w:val="231F20"/>
          <w:spacing w:val="-2"/>
        </w:rPr>
        <w:t> </w:t>
      </w:r>
      <w:r>
        <w:rPr>
          <w:color w:val="231F20"/>
        </w:rPr>
        <w:t>one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following:</w:t>
      </w:r>
    </w:p>
    <w:p>
      <w:pPr>
        <w:pStyle w:val="ListParagraph"/>
        <w:numPr>
          <w:ilvl w:val="0"/>
          <w:numId w:val="2"/>
        </w:numPr>
        <w:tabs>
          <w:tab w:pos="739" w:val="left" w:leader="none"/>
        </w:tabs>
        <w:spacing w:line="240" w:lineRule="auto" w:before="10" w:after="0"/>
        <w:ind w:left="739" w:right="0" w:hanging="359"/>
        <w:jc w:val="left"/>
        <w:rPr>
          <w:sz w:val="20"/>
        </w:rPr>
      </w:pPr>
      <w:r>
        <w:rPr>
          <w:color w:val="231F20"/>
          <w:sz w:val="20"/>
        </w:rPr>
        <w:t>the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member’s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name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as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owner,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5"/>
          <w:sz w:val="20"/>
        </w:rPr>
        <w:t>or</w:t>
      </w:r>
    </w:p>
    <w:p>
      <w:pPr>
        <w:pStyle w:val="ListParagraph"/>
        <w:numPr>
          <w:ilvl w:val="0"/>
          <w:numId w:val="2"/>
        </w:numPr>
        <w:tabs>
          <w:tab w:pos="739" w:val="left" w:leader="none"/>
        </w:tabs>
        <w:spacing w:line="240" w:lineRule="auto" w:before="10" w:after="0"/>
        <w:ind w:left="739" w:right="0" w:hanging="359"/>
        <w:jc w:val="left"/>
        <w:rPr>
          <w:sz w:val="20"/>
        </w:rPr>
      </w:pPr>
      <w:r>
        <w:rPr>
          <w:color w:val="231F20"/>
          <w:sz w:val="20"/>
        </w:rPr>
        <w:t>the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name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exhibitor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and/or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co-owner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who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is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member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exhibitor’s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immediate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family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(see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immediate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family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definition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above),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5"/>
          <w:sz w:val="20"/>
        </w:rPr>
        <w:t>or</w:t>
      </w:r>
    </w:p>
    <w:p>
      <w:pPr>
        <w:pStyle w:val="ListParagraph"/>
        <w:numPr>
          <w:ilvl w:val="0"/>
          <w:numId w:val="2"/>
        </w:numPr>
        <w:tabs>
          <w:tab w:pos="739" w:val="left" w:leader="none"/>
        </w:tabs>
        <w:spacing w:line="240" w:lineRule="auto" w:before="10" w:after="37"/>
        <w:ind w:left="739" w:right="0" w:hanging="359"/>
        <w:jc w:val="left"/>
        <w:rPr>
          <w:sz w:val="20"/>
        </w:rPr>
      </w:pPr>
      <w:r>
        <w:rPr>
          <w:color w:val="231F20"/>
          <w:sz w:val="20"/>
        </w:rPr>
        <w:t>the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family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farm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or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ranch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name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or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parent’s</w:t>
      </w:r>
      <w:r>
        <w:rPr>
          <w:color w:val="231F20"/>
          <w:spacing w:val="-2"/>
          <w:sz w:val="20"/>
        </w:rPr>
        <w:t> name.</w:t>
      </w:r>
    </w:p>
    <w:tbl>
      <w:tblPr>
        <w:tblW w:w="0" w:type="auto"/>
        <w:jc w:val="left"/>
        <w:tblInd w:w="38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3"/>
        <w:gridCol w:w="4673"/>
        <w:gridCol w:w="5033"/>
      </w:tblGrid>
      <w:tr>
        <w:trPr>
          <w:trHeight w:val="302" w:hRule="atLeast"/>
        </w:trPr>
        <w:tc>
          <w:tcPr>
            <w:tcW w:w="4673" w:type="dxa"/>
          </w:tcPr>
          <w:p>
            <w:pPr>
              <w:pStyle w:val="TableParagraph"/>
              <w:spacing w:line="274" w:lineRule="exact" w:before="8"/>
              <w:ind w:left="80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Species</w:t>
            </w:r>
          </w:p>
        </w:tc>
        <w:tc>
          <w:tcPr>
            <w:tcW w:w="4673" w:type="dxa"/>
          </w:tcPr>
          <w:p>
            <w:pPr>
              <w:pStyle w:val="TableParagraph"/>
              <w:spacing w:line="274" w:lineRule="exact" w:before="8"/>
              <w:ind w:left="8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Number</w:t>
            </w:r>
            <w:r>
              <w:rPr>
                <w:b/>
                <w:color w:val="231F20"/>
                <w:spacing w:val="-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of</w:t>
            </w:r>
            <w:r>
              <w:rPr>
                <w:b/>
                <w:color w:val="231F20"/>
                <w:spacing w:val="-14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Animals</w:t>
            </w:r>
          </w:p>
        </w:tc>
        <w:tc>
          <w:tcPr>
            <w:tcW w:w="5033" w:type="dxa"/>
          </w:tcPr>
          <w:p>
            <w:pPr>
              <w:pStyle w:val="TableParagraph"/>
              <w:spacing w:line="274" w:lineRule="exact" w:before="8"/>
              <w:ind w:left="8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State</w:t>
            </w:r>
            <w:r>
              <w:rPr>
                <w:b/>
                <w:color w:val="231F20"/>
                <w:spacing w:val="-14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Identification</w:t>
            </w:r>
            <w:r>
              <w:rPr>
                <w:b/>
                <w:color w:val="231F20"/>
                <w:spacing w:val="-14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Deadline*</w:t>
            </w:r>
          </w:p>
        </w:tc>
      </w:tr>
      <w:tr>
        <w:trPr>
          <w:trHeight w:val="278" w:hRule="atLeast"/>
        </w:trPr>
        <w:tc>
          <w:tcPr>
            <w:tcW w:w="4673" w:type="dxa"/>
          </w:tcPr>
          <w:p>
            <w:pPr>
              <w:pStyle w:val="TableParagraph"/>
              <w:spacing w:before="18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Market </w:t>
            </w:r>
            <w:r>
              <w:rPr>
                <w:b/>
                <w:color w:val="231F20"/>
                <w:spacing w:val="-4"/>
                <w:sz w:val="20"/>
              </w:rPr>
              <w:t>Beef</w:t>
            </w:r>
          </w:p>
        </w:tc>
        <w:tc>
          <w:tcPr>
            <w:tcW w:w="4673" w:type="dxa"/>
          </w:tcPr>
          <w:p>
            <w:pPr>
              <w:pStyle w:val="TableParagraph"/>
              <w:spacing w:before="22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10 per </w:t>
            </w:r>
            <w:r>
              <w:rPr>
                <w:color w:val="231F20"/>
                <w:spacing w:val="-2"/>
                <w:sz w:val="20"/>
              </w:rPr>
              <w:t>member</w:t>
            </w:r>
          </w:p>
        </w:tc>
        <w:tc>
          <w:tcPr>
            <w:tcW w:w="5033" w:type="dxa"/>
          </w:tcPr>
          <w:p>
            <w:pPr>
              <w:pStyle w:val="TableParagraph"/>
              <w:spacing w:before="22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April 15 of the current </w:t>
            </w:r>
            <w:r>
              <w:rPr>
                <w:color w:val="231F20"/>
                <w:spacing w:val="-4"/>
                <w:sz w:val="20"/>
              </w:rPr>
              <w:t>year</w:t>
            </w:r>
          </w:p>
        </w:tc>
      </w:tr>
      <w:tr>
        <w:trPr>
          <w:trHeight w:val="278" w:hRule="atLeast"/>
        </w:trPr>
        <w:tc>
          <w:tcPr>
            <w:tcW w:w="4673" w:type="dxa"/>
          </w:tcPr>
          <w:p>
            <w:pPr>
              <w:pStyle w:val="TableParagraph"/>
              <w:spacing w:before="18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Market </w:t>
            </w:r>
            <w:r>
              <w:rPr>
                <w:b/>
                <w:color w:val="231F20"/>
                <w:spacing w:val="-2"/>
                <w:sz w:val="20"/>
              </w:rPr>
              <w:t>Lambs</w:t>
            </w:r>
          </w:p>
        </w:tc>
        <w:tc>
          <w:tcPr>
            <w:tcW w:w="4673" w:type="dxa"/>
          </w:tcPr>
          <w:p>
            <w:pPr>
              <w:pStyle w:val="TableParagraph"/>
              <w:spacing w:before="22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20 per </w:t>
            </w:r>
            <w:r>
              <w:rPr>
                <w:color w:val="231F20"/>
                <w:spacing w:val="-2"/>
                <w:sz w:val="20"/>
              </w:rPr>
              <w:t>member</w:t>
            </w:r>
          </w:p>
        </w:tc>
        <w:tc>
          <w:tcPr>
            <w:tcW w:w="5033" w:type="dxa"/>
          </w:tcPr>
          <w:p>
            <w:pPr>
              <w:pStyle w:val="TableParagraph"/>
              <w:spacing w:before="22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June 15 of the current </w:t>
            </w:r>
            <w:r>
              <w:rPr>
                <w:color w:val="231F20"/>
                <w:spacing w:val="-4"/>
                <w:sz w:val="20"/>
              </w:rPr>
              <w:t>year</w:t>
            </w:r>
          </w:p>
        </w:tc>
      </w:tr>
      <w:tr>
        <w:trPr>
          <w:trHeight w:val="278" w:hRule="atLeast"/>
        </w:trPr>
        <w:tc>
          <w:tcPr>
            <w:tcW w:w="4673" w:type="dxa"/>
          </w:tcPr>
          <w:p>
            <w:pPr>
              <w:pStyle w:val="TableParagraph"/>
              <w:spacing w:before="18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Beef Feeder</w:t>
            </w:r>
            <w:r>
              <w:rPr>
                <w:b/>
                <w:color w:val="231F20"/>
                <w:spacing w:val="-4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Calves</w:t>
            </w:r>
          </w:p>
        </w:tc>
        <w:tc>
          <w:tcPr>
            <w:tcW w:w="4673" w:type="dxa"/>
          </w:tcPr>
          <w:p>
            <w:pPr>
              <w:pStyle w:val="TableParagraph"/>
              <w:spacing w:before="21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20 (total) per </w:t>
            </w:r>
            <w:r>
              <w:rPr>
                <w:color w:val="231F20"/>
                <w:spacing w:val="-2"/>
                <w:sz w:val="20"/>
              </w:rPr>
              <w:t>member</w:t>
            </w:r>
          </w:p>
        </w:tc>
        <w:tc>
          <w:tcPr>
            <w:tcW w:w="5033" w:type="dxa"/>
          </w:tcPr>
          <w:p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June 15 of the current </w:t>
            </w:r>
            <w:r>
              <w:rPr>
                <w:color w:val="231F20"/>
                <w:spacing w:val="-4"/>
                <w:sz w:val="20"/>
              </w:rPr>
              <w:t>year</w:t>
            </w:r>
          </w:p>
        </w:tc>
      </w:tr>
      <w:tr>
        <w:trPr>
          <w:trHeight w:val="306" w:hRule="atLeast"/>
        </w:trPr>
        <w:tc>
          <w:tcPr>
            <w:tcW w:w="4673" w:type="dxa"/>
          </w:tcPr>
          <w:p>
            <w:pPr>
              <w:pStyle w:val="TableParagraph"/>
              <w:spacing w:before="18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Bucket </w:t>
            </w:r>
            <w:r>
              <w:rPr>
                <w:b/>
                <w:color w:val="231F20"/>
                <w:spacing w:val="-2"/>
                <w:sz w:val="20"/>
              </w:rPr>
              <w:t>Calves</w:t>
            </w:r>
          </w:p>
        </w:tc>
        <w:tc>
          <w:tcPr>
            <w:tcW w:w="46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033" w:type="dxa"/>
          </w:tcPr>
          <w:p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June 15 of the current </w:t>
            </w:r>
            <w:r>
              <w:rPr>
                <w:color w:val="231F20"/>
                <w:spacing w:val="-4"/>
                <w:sz w:val="20"/>
              </w:rPr>
              <w:t>year</w:t>
            </w:r>
          </w:p>
        </w:tc>
      </w:tr>
      <w:tr>
        <w:trPr>
          <w:trHeight w:val="306" w:hRule="atLeast"/>
        </w:trPr>
        <w:tc>
          <w:tcPr>
            <w:tcW w:w="4673" w:type="dxa"/>
          </w:tcPr>
          <w:p>
            <w:pPr>
              <w:pStyle w:val="TableParagraph"/>
              <w:spacing w:before="18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Registered</w:t>
            </w:r>
            <w:r>
              <w:rPr>
                <w:b/>
                <w:color w:val="231F20"/>
                <w:spacing w:val="-6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Breeding</w:t>
            </w:r>
            <w:r>
              <w:rPr>
                <w:b/>
                <w:color w:val="231F20"/>
                <w:spacing w:val="-4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Heifers</w:t>
            </w:r>
          </w:p>
        </w:tc>
        <w:tc>
          <w:tcPr>
            <w:tcW w:w="46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033" w:type="dxa"/>
          </w:tcPr>
          <w:p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June 15 of the current </w:t>
            </w:r>
            <w:r>
              <w:rPr>
                <w:color w:val="231F20"/>
                <w:spacing w:val="-4"/>
                <w:sz w:val="20"/>
              </w:rPr>
              <w:t>year</w:t>
            </w:r>
          </w:p>
        </w:tc>
      </w:tr>
      <w:tr>
        <w:trPr>
          <w:trHeight w:val="306" w:hRule="atLeast"/>
        </w:trPr>
        <w:tc>
          <w:tcPr>
            <w:tcW w:w="4673" w:type="dxa"/>
          </w:tcPr>
          <w:p>
            <w:pPr>
              <w:pStyle w:val="TableParagraph"/>
              <w:spacing w:before="18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Commercial</w:t>
            </w:r>
            <w:r>
              <w:rPr>
                <w:b/>
                <w:color w:val="231F20"/>
                <w:spacing w:val="-4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Breeding</w:t>
            </w:r>
            <w:r>
              <w:rPr>
                <w:b/>
                <w:color w:val="231F20"/>
                <w:spacing w:val="-4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Heifers</w:t>
            </w:r>
          </w:p>
        </w:tc>
        <w:tc>
          <w:tcPr>
            <w:tcW w:w="46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033" w:type="dxa"/>
          </w:tcPr>
          <w:p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June 15 of the current </w:t>
            </w:r>
            <w:r>
              <w:rPr>
                <w:color w:val="231F20"/>
                <w:spacing w:val="-4"/>
                <w:sz w:val="20"/>
              </w:rPr>
              <w:t>year</w:t>
            </w:r>
          </w:p>
        </w:tc>
      </w:tr>
      <w:tr>
        <w:trPr>
          <w:trHeight w:val="306" w:hRule="atLeast"/>
        </w:trPr>
        <w:tc>
          <w:tcPr>
            <w:tcW w:w="4673" w:type="dxa"/>
          </w:tcPr>
          <w:p>
            <w:pPr>
              <w:pStyle w:val="TableParagraph"/>
              <w:spacing w:before="18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Registered</w:t>
            </w:r>
            <w:r>
              <w:rPr>
                <w:b/>
                <w:color w:val="231F20"/>
                <w:spacing w:val="-6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Breeding</w:t>
            </w:r>
            <w:r>
              <w:rPr>
                <w:b/>
                <w:color w:val="231F20"/>
                <w:spacing w:val="-4"/>
                <w:sz w:val="20"/>
              </w:rPr>
              <w:t> Ewes</w:t>
            </w:r>
          </w:p>
        </w:tc>
        <w:tc>
          <w:tcPr>
            <w:tcW w:w="46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033" w:type="dxa"/>
          </w:tcPr>
          <w:p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June 15 of the current </w:t>
            </w:r>
            <w:r>
              <w:rPr>
                <w:color w:val="231F20"/>
                <w:spacing w:val="-4"/>
                <w:sz w:val="20"/>
              </w:rPr>
              <w:t>year</w:t>
            </w:r>
          </w:p>
        </w:tc>
      </w:tr>
      <w:tr>
        <w:trPr>
          <w:trHeight w:val="306" w:hRule="atLeast"/>
        </w:trPr>
        <w:tc>
          <w:tcPr>
            <w:tcW w:w="4673" w:type="dxa"/>
          </w:tcPr>
          <w:p>
            <w:pPr>
              <w:pStyle w:val="TableParagraph"/>
              <w:spacing w:before="18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Commercial</w:t>
            </w:r>
            <w:r>
              <w:rPr>
                <w:b/>
                <w:color w:val="231F20"/>
                <w:spacing w:val="-4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Breeding</w:t>
            </w:r>
            <w:r>
              <w:rPr>
                <w:b/>
                <w:color w:val="231F20"/>
                <w:spacing w:val="-4"/>
                <w:sz w:val="20"/>
              </w:rPr>
              <w:t> Ewes</w:t>
            </w:r>
          </w:p>
        </w:tc>
        <w:tc>
          <w:tcPr>
            <w:tcW w:w="46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033" w:type="dxa"/>
          </w:tcPr>
          <w:p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June 15 of the current </w:t>
            </w:r>
            <w:r>
              <w:rPr>
                <w:color w:val="231F20"/>
                <w:spacing w:val="-4"/>
                <w:sz w:val="20"/>
              </w:rPr>
              <w:t>year</w:t>
            </w:r>
          </w:p>
        </w:tc>
      </w:tr>
      <w:tr>
        <w:trPr>
          <w:trHeight w:val="278" w:hRule="atLeast"/>
        </w:trPr>
        <w:tc>
          <w:tcPr>
            <w:tcW w:w="4673" w:type="dxa"/>
          </w:tcPr>
          <w:p>
            <w:pPr>
              <w:pStyle w:val="TableParagraph"/>
              <w:spacing w:before="18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Swine</w:t>
            </w:r>
          </w:p>
        </w:tc>
        <w:tc>
          <w:tcPr>
            <w:tcW w:w="4673" w:type="dxa"/>
          </w:tcPr>
          <w:p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40 per </w:t>
            </w:r>
            <w:r>
              <w:rPr>
                <w:color w:val="231F20"/>
                <w:spacing w:val="-2"/>
                <w:sz w:val="20"/>
              </w:rPr>
              <w:t>member</w:t>
            </w:r>
          </w:p>
        </w:tc>
        <w:tc>
          <w:tcPr>
            <w:tcW w:w="5033" w:type="dxa"/>
          </w:tcPr>
          <w:p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June 15 of the current </w:t>
            </w:r>
            <w:r>
              <w:rPr>
                <w:color w:val="231F20"/>
                <w:spacing w:val="-4"/>
                <w:sz w:val="20"/>
              </w:rPr>
              <w:t>year</w:t>
            </w:r>
          </w:p>
        </w:tc>
      </w:tr>
      <w:tr>
        <w:trPr>
          <w:trHeight w:val="278" w:hRule="atLeast"/>
        </w:trPr>
        <w:tc>
          <w:tcPr>
            <w:tcW w:w="4673" w:type="dxa"/>
          </w:tcPr>
          <w:p>
            <w:pPr>
              <w:pStyle w:val="TableParagraph"/>
              <w:spacing w:before="18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Breeding</w:t>
            </w:r>
            <w:r>
              <w:rPr>
                <w:b/>
                <w:color w:val="231F20"/>
                <w:spacing w:val="-4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Swine</w:t>
            </w:r>
          </w:p>
        </w:tc>
        <w:tc>
          <w:tcPr>
            <w:tcW w:w="4673" w:type="dxa"/>
          </w:tcPr>
          <w:p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40 per </w:t>
            </w:r>
            <w:r>
              <w:rPr>
                <w:color w:val="231F20"/>
                <w:spacing w:val="-2"/>
                <w:sz w:val="20"/>
              </w:rPr>
              <w:t>member</w:t>
            </w:r>
          </w:p>
        </w:tc>
        <w:tc>
          <w:tcPr>
            <w:tcW w:w="5033" w:type="dxa"/>
          </w:tcPr>
          <w:p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June 15 of the current </w:t>
            </w:r>
            <w:r>
              <w:rPr>
                <w:color w:val="231F20"/>
                <w:spacing w:val="-4"/>
                <w:sz w:val="20"/>
              </w:rPr>
              <w:t>year</w:t>
            </w:r>
          </w:p>
        </w:tc>
      </w:tr>
      <w:tr>
        <w:trPr>
          <w:trHeight w:val="306" w:hRule="atLeast"/>
        </w:trPr>
        <w:tc>
          <w:tcPr>
            <w:tcW w:w="4673" w:type="dxa"/>
          </w:tcPr>
          <w:p>
            <w:pPr>
              <w:pStyle w:val="TableParagraph"/>
              <w:spacing w:before="18"/>
              <w:ind w:left="81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Dairy</w:t>
            </w:r>
          </w:p>
        </w:tc>
        <w:tc>
          <w:tcPr>
            <w:tcW w:w="46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033" w:type="dxa"/>
          </w:tcPr>
          <w:p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June 15 of the current </w:t>
            </w:r>
            <w:r>
              <w:rPr>
                <w:color w:val="231F20"/>
                <w:spacing w:val="-4"/>
                <w:sz w:val="20"/>
              </w:rPr>
              <w:t>year</w:t>
            </w:r>
          </w:p>
        </w:tc>
      </w:tr>
      <w:tr>
        <w:trPr>
          <w:trHeight w:val="306" w:hRule="atLeast"/>
        </w:trPr>
        <w:tc>
          <w:tcPr>
            <w:tcW w:w="4673" w:type="dxa"/>
          </w:tcPr>
          <w:p>
            <w:pPr>
              <w:pStyle w:val="TableParagraph"/>
              <w:spacing w:before="18"/>
              <w:ind w:left="81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Dairy </w:t>
            </w:r>
            <w:r>
              <w:rPr>
                <w:b/>
                <w:color w:val="231F20"/>
                <w:spacing w:val="-4"/>
                <w:sz w:val="20"/>
              </w:rPr>
              <w:t>Goat</w:t>
            </w:r>
          </w:p>
        </w:tc>
        <w:tc>
          <w:tcPr>
            <w:tcW w:w="46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033" w:type="dxa"/>
          </w:tcPr>
          <w:p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June 15 of the current </w:t>
            </w:r>
            <w:r>
              <w:rPr>
                <w:color w:val="231F20"/>
                <w:spacing w:val="-4"/>
                <w:sz w:val="20"/>
              </w:rPr>
              <w:t>year</w:t>
            </w:r>
          </w:p>
        </w:tc>
      </w:tr>
      <w:tr>
        <w:trPr>
          <w:trHeight w:val="278" w:hRule="atLeast"/>
        </w:trPr>
        <w:tc>
          <w:tcPr>
            <w:tcW w:w="4673" w:type="dxa"/>
          </w:tcPr>
          <w:p>
            <w:pPr>
              <w:pStyle w:val="TableParagraph"/>
              <w:spacing w:before="18"/>
              <w:ind w:left="81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Meat (Market) </w:t>
            </w:r>
            <w:r>
              <w:rPr>
                <w:b/>
                <w:color w:val="231F20"/>
                <w:spacing w:val="-2"/>
                <w:sz w:val="20"/>
              </w:rPr>
              <w:t>Goats</w:t>
            </w:r>
          </w:p>
        </w:tc>
        <w:tc>
          <w:tcPr>
            <w:tcW w:w="4673" w:type="dxa"/>
          </w:tcPr>
          <w:p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20 per </w:t>
            </w:r>
            <w:r>
              <w:rPr>
                <w:color w:val="231F20"/>
                <w:spacing w:val="-2"/>
                <w:sz w:val="20"/>
              </w:rPr>
              <w:t>member</w:t>
            </w:r>
          </w:p>
        </w:tc>
        <w:tc>
          <w:tcPr>
            <w:tcW w:w="5033" w:type="dxa"/>
          </w:tcPr>
          <w:p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June 15 of the current </w:t>
            </w:r>
            <w:r>
              <w:rPr>
                <w:color w:val="231F20"/>
                <w:spacing w:val="-4"/>
                <w:sz w:val="20"/>
              </w:rPr>
              <w:t>year</w:t>
            </w:r>
          </w:p>
        </w:tc>
      </w:tr>
    </w:tbl>
    <w:p>
      <w:pPr>
        <w:spacing w:before="162"/>
        <w:ind w:left="360" w:right="0" w:firstLine="0"/>
        <w:jc w:val="left"/>
        <w:rPr>
          <w:sz w:val="16"/>
        </w:rPr>
      </w:pPr>
      <w:r>
        <w:rPr>
          <w:color w:val="231F20"/>
          <w:sz w:val="16"/>
        </w:rPr>
        <w:t>*Individual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counties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and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other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shows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or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contests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may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use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different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information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deadlines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and/or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rules,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but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for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Nebraska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State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Fair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4-H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and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FFA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division,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these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deadlines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and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information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minimums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must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be</w:t>
      </w:r>
      <w:r>
        <w:rPr>
          <w:color w:val="231F20"/>
          <w:spacing w:val="-2"/>
          <w:sz w:val="16"/>
        </w:rPr>
        <w:t> </w:t>
      </w:r>
      <w:r>
        <w:rPr>
          <w:color w:val="231F20"/>
          <w:spacing w:val="-4"/>
          <w:sz w:val="16"/>
        </w:rPr>
        <w:t>met.</w:t>
      </w:r>
    </w:p>
    <w:p>
      <w:pPr>
        <w:spacing w:before="8"/>
        <w:ind w:left="360" w:right="0" w:firstLine="0"/>
        <w:jc w:val="left"/>
        <w:rPr>
          <w:sz w:val="16"/>
        </w:rPr>
      </w:pPr>
      <w:r>
        <w:rPr>
          <w:b/>
          <w:color w:val="231F20"/>
          <w:sz w:val="16"/>
        </w:rPr>
        <w:t>NOTE</w:t>
      </w:r>
      <w:r>
        <w:rPr>
          <w:b/>
          <w:color w:val="231F20"/>
          <w:spacing w:val="-6"/>
          <w:sz w:val="16"/>
        </w:rPr>
        <w:t> </w:t>
      </w:r>
      <w:r>
        <w:rPr>
          <w:b/>
          <w:color w:val="231F20"/>
          <w:sz w:val="16"/>
        </w:rPr>
        <w:t>4-H</w:t>
      </w:r>
      <w:r>
        <w:rPr>
          <w:b/>
          <w:color w:val="231F20"/>
          <w:spacing w:val="-2"/>
          <w:sz w:val="16"/>
        </w:rPr>
        <w:t> </w:t>
      </w:r>
      <w:r>
        <w:rPr>
          <w:b/>
          <w:color w:val="231F20"/>
          <w:sz w:val="16"/>
        </w:rPr>
        <w:t>ONLY:</w:t>
      </w:r>
      <w:r>
        <w:rPr>
          <w:b/>
          <w:color w:val="231F20"/>
          <w:spacing w:val="-3"/>
          <w:sz w:val="16"/>
        </w:rPr>
        <w:t> </w:t>
      </w:r>
      <w:r>
        <w:rPr>
          <w:color w:val="231F20"/>
          <w:sz w:val="16"/>
        </w:rPr>
        <w:t>DNA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samples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required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for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market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beef,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lambs,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swine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and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meat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goats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at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both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State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Fair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and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Ak-Sar-</w:t>
      </w:r>
      <w:r>
        <w:rPr>
          <w:color w:val="231F20"/>
          <w:spacing w:val="-4"/>
          <w:sz w:val="16"/>
        </w:rPr>
        <w:t>Ben.</w:t>
      </w:r>
    </w:p>
    <w:p>
      <w:pPr>
        <w:pStyle w:val="BodyText"/>
        <w:spacing w:before="74"/>
        <w:rPr>
          <w:sz w:val="16"/>
        </w:rPr>
      </w:pPr>
    </w:p>
    <w:p>
      <w:pPr>
        <w:pStyle w:val="Heading2"/>
      </w:pPr>
      <w:r>
        <w:rPr>
          <w:color w:val="231F20"/>
          <w:spacing w:val="-2"/>
        </w:rPr>
        <w:t>Identification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Animals</w:t>
      </w:r>
    </w:p>
    <w:p>
      <w:pPr>
        <w:pStyle w:val="BodyText"/>
        <w:ind w:left="360"/>
      </w:pPr>
      <w:r>
        <w:rPr>
          <w:color w:val="231F20"/>
        </w:rPr>
        <w:t>All</w:t>
      </w:r>
      <w:r>
        <w:rPr>
          <w:color w:val="231F20"/>
          <w:spacing w:val="-2"/>
        </w:rPr>
        <w:t> </w:t>
      </w:r>
      <w:r>
        <w:rPr>
          <w:color w:val="231F20"/>
        </w:rPr>
        <w:t>animals</w:t>
      </w:r>
      <w:r>
        <w:rPr>
          <w:color w:val="231F20"/>
          <w:spacing w:val="-3"/>
        </w:rPr>
        <w:t> </w:t>
      </w:r>
      <w:r>
        <w:rPr>
          <w:color w:val="231F20"/>
        </w:rPr>
        <w:t>must</w:t>
      </w:r>
      <w:r>
        <w:rPr>
          <w:color w:val="231F20"/>
          <w:spacing w:val="-2"/>
        </w:rPr>
        <w:t> </w:t>
      </w:r>
      <w:r>
        <w:rPr>
          <w:color w:val="231F20"/>
        </w:rPr>
        <w:t>be</w:t>
      </w:r>
      <w:r>
        <w:rPr>
          <w:color w:val="231F20"/>
          <w:spacing w:val="-2"/>
        </w:rPr>
        <w:t> </w:t>
      </w:r>
      <w:r>
        <w:rPr>
          <w:color w:val="231F20"/>
        </w:rPr>
        <w:t>individually</w:t>
      </w:r>
      <w:r>
        <w:rPr>
          <w:color w:val="231F20"/>
          <w:spacing w:val="-2"/>
        </w:rPr>
        <w:t> </w:t>
      </w:r>
      <w:r>
        <w:rPr>
          <w:color w:val="231F20"/>
        </w:rPr>
        <w:t>identified,</w:t>
      </w:r>
      <w:r>
        <w:rPr>
          <w:color w:val="231F20"/>
          <w:spacing w:val="-2"/>
        </w:rPr>
        <w:t> </w:t>
      </w:r>
      <w:r>
        <w:rPr>
          <w:color w:val="231F20"/>
        </w:rPr>
        <w:t>listed</w:t>
      </w:r>
      <w:r>
        <w:rPr>
          <w:color w:val="231F20"/>
          <w:spacing w:val="-2"/>
        </w:rPr>
        <w:t> </w:t>
      </w:r>
      <w:r>
        <w:rPr>
          <w:color w:val="231F20"/>
        </w:rPr>
        <w:t>on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appropriate</w:t>
      </w:r>
      <w:r>
        <w:rPr>
          <w:color w:val="231F20"/>
          <w:spacing w:val="-2"/>
        </w:rPr>
        <w:t> </w:t>
      </w:r>
      <w:r>
        <w:rPr>
          <w:color w:val="231F20"/>
        </w:rPr>
        <w:t>form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on</w:t>
      </w:r>
      <w:r>
        <w:rPr>
          <w:color w:val="231F20"/>
          <w:spacing w:val="-2"/>
        </w:rPr>
        <w:t> </w:t>
      </w:r>
      <w:r>
        <w:rPr>
          <w:color w:val="231F20"/>
        </w:rPr>
        <w:t>file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local</w:t>
      </w:r>
      <w:r>
        <w:rPr>
          <w:color w:val="231F20"/>
          <w:spacing w:val="-2"/>
        </w:rPr>
        <w:t> </w:t>
      </w:r>
      <w:r>
        <w:rPr>
          <w:color w:val="231F20"/>
        </w:rPr>
        <w:t>extension</w:t>
      </w:r>
      <w:r>
        <w:rPr>
          <w:color w:val="231F20"/>
          <w:spacing w:val="-2"/>
        </w:rPr>
        <w:t> </w:t>
      </w:r>
      <w:r>
        <w:rPr>
          <w:color w:val="231F20"/>
        </w:rPr>
        <w:t>office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2"/>
        </w:rPr>
        <w:t> </w:t>
      </w:r>
      <w:r>
        <w:rPr>
          <w:color w:val="231F20"/>
        </w:rPr>
        <w:t>with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local</w:t>
      </w:r>
      <w:r>
        <w:rPr>
          <w:color w:val="231F20"/>
          <w:spacing w:val="-2"/>
        </w:rPr>
        <w:t> </w:t>
      </w:r>
      <w:r>
        <w:rPr>
          <w:color w:val="231F20"/>
        </w:rPr>
        <w:t>FFA</w:t>
      </w:r>
      <w:r>
        <w:rPr>
          <w:color w:val="231F20"/>
          <w:spacing w:val="-2"/>
        </w:rPr>
        <w:t> </w:t>
      </w:r>
      <w:r>
        <w:rPr>
          <w:color w:val="231F20"/>
        </w:rPr>
        <w:t>chapter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general</w:t>
      </w:r>
      <w:r>
        <w:rPr>
          <w:color w:val="231F20"/>
          <w:spacing w:val="-2"/>
        </w:rPr>
        <w:t> </w:t>
      </w:r>
      <w:r>
        <w:rPr>
          <w:color w:val="231F20"/>
        </w:rPr>
        <w:t>FFA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superintendent.</w:t>
      </w:r>
    </w:p>
    <w:p>
      <w:pPr>
        <w:spacing w:before="74"/>
        <w:ind w:left="0" w:right="359" w:firstLine="0"/>
        <w:jc w:val="right"/>
        <w:rPr>
          <w:sz w:val="13"/>
        </w:rPr>
      </w:pPr>
      <w:r>
        <w:rPr>
          <w:color w:val="231F20"/>
          <w:spacing w:val="-2"/>
          <w:sz w:val="13"/>
        </w:rPr>
        <w:t>12/12</w:t>
      </w:r>
    </w:p>
    <w:sectPr>
      <w:pgSz w:w="15840" w:h="12240" w:orient="landscape"/>
      <w:pgMar w:top="58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%1)"/>
      <w:lvlJc w:val="left"/>
      <w:pPr>
        <w:ind w:left="74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7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1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05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4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36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80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244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645" w:hanging="30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88" w:hanging="3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36" w:hanging="3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84" w:hanging="3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432" w:hanging="3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880" w:hanging="3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328" w:hanging="3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776" w:hanging="3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224" w:hanging="306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0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8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60"/>
      <w:outlineLvl w:val="2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"/>
      <w:ind w:left="739" w:hanging="35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D273CEDD8CA4BB5D9CE8E8ADF42AE" ma:contentTypeVersion="17" ma:contentTypeDescription="Create a new document." ma:contentTypeScope="" ma:versionID="55d8268aef000eec5fd9bc2fc4bf8690">
  <xsd:schema xmlns:xsd="http://www.w3.org/2001/XMLSchema" xmlns:xs="http://www.w3.org/2001/XMLSchema" xmlns:p="http://schemas.microsoft.com/office/2006/metadata/properties" xmlns:ns2="a0ae8e99-114c-4d64-8013-5f6ed4af4532" targetNamespace="http://schemas.microsoft.com/office/2006/metadata/properties" ma:root="true" ma:fieldsID="adcb44fff52f3428827770e68c1886fd" ns2:_="">
    <xsd:import namespace="a0ae8e99-114c-4d64-8013-5f6ed4af4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e8e99-114c-4d64-8013-5f6ed4af4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7" nillable="true" ma:displayName="MediaLengthInSeconds" ma:description="" ma:internalName="MediaLengthInSeconds" ma:readOnly="true">
      <xsd:simpleType>
        <xsd:restriction base="dms:Unknown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8" nillable="true" ma:displayName="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ae8e99-114c-4d64-8013-5f6ed4af45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5203C3-357F-48FD-9745-67CB9B0379A0}"/>
</file>

<file path=customXml/itemProps2.xml><?xml version="1.0" encoding="utf-8"?>
<ds:datastoreItem xmlns:ds="http://schemas.openxmlformats.org/officeDocument/2006/customXml" ds:itemID="{2699383F-88AB-45F6-AA37-5F2E0FAB52B6}"/>
</file>

<file path=customXml/itemProps3.xml><?xml version="1.0" encoding="utf-8"?>
<ds:datastoreItem xmlns:ds="http://schemas.openxmlformats.org/officeDocument/2006/customXml" ds:itemID="{351A942D-256D-4E8E-8B4A-BCADDFB525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2026-03-20T18:13:23Z</dcterms:created>
  <dcterms:modified xsi:type="dcterms:W3CDTF">2026-03-20T18:13:23Z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2013-01-16T00:00:00Z</vt:filetime>
  </property>
  <property fmtid="{D5CDD505-2E9C-101B-9397-08002B2CF9AE}" pid="3" name="Creator">
    <vt:lpwstr>Acrobat 10.1.4</vt:lpwstr>
  </property>
  <property fmtid="{D5CDD505-2E9C-101B-9397-08002B2CF9AE}" pid="4" name="LastSaved">
    <vt:filetime>2026-03-20T00:00:00Z</vt:filetime>
  </property>
  <property fmtid="{D5CDD505-2E9C-101B-9397-08002B2CF9AE}" pid="5" name="Producer">
    <vt:lpwstr>Acrobat 10.1.4</vt:lpwstr>
  </property>
  <property fmtid="{D5CDD505-2E9C-101B-9397-08002B2CF9AE}" pid="6" name="ContentTypeId">
    <vt:lpwstr>0x010100CEED273CEDD8CA4BB5D9CE8E8ADF42AE</vt:lpwstr>
  </property>
</Properties>
</file>